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6715" w14:textId="6ED45526" w:rsidR="00F802AF" w:rsidRDefault="00F802AF" w:rsidP="00F802AF">
      <w:pPr>
        <w:spacing w:after="0" w:line="24" w:lineRule="atLeast"/>
        <w:jc w:val="center"/>
        <w:rPr>
          <w:rFonts w:ascii="Comic Sans MS" w:hAnsi="Comic Sans MS"/>
          <w:b/>
          <w:sz w:val="32"/>
          <w:szCs w:val="32"/>
        </w:rPr>
      </w:pPr>
      <w:r w:rsidRPr="005C4A8B">
        <w:rPr>
          <w:rFonts w:ascii="Comic Sans MS" w:hAnsi="Comic Sans MS"/>
          <w:b/>
          <w:sz w:val="32"/>
          <w:szCs w:val="32"/>
        </w:rPr>
        <w:t>NEWS FROM ST JOSEPH’S RC CHURCH PENKETH</w:t>
      </w:r>
    </w:p>
    <w:p w14:paraId="62D38A77" w14:textId="6873D437" w:rsidR="00F802AF" w:rsidRDefault="00F802AF" w:rsidP="00F802AF">
      <w:pPr>
        <w:spacing w:after="0" w:line="24" w:lineRule="atLeast"/>
        <w:jc w:val="center"/>
        <w:rPr>
          <w:rFonts w:ascii="Comic Sans MS" w:hAnsi="Comic Sans MS"/>
          <w:b/>
          <w:sz w:val="32"/>
          <w:szCs w:val="32"/>
        </w:rPr>
      </w:pPr>
    </w:p>
    <w:p w14:paraId="3EA12BC8" w14:textId="71A55A62" w:rsidR="00F802AF" w:rsidRDefault="00F802AF" w:rsidP="00F802AF">
      <w:pPr>
        <w:spacing w:after="0" w:line="24" w:lineRule="atLeast"/>
        <w:jc w:val="center"/>
        <w:rPr>
          <w:rFonts w:ascii="Comic Sans MS" w:hAnsi="Comic Sans MS"/>
          <w:b/>
          <w:sz w:val="32"/>
          <w:szCs w:val="32"/>
        </w:rPr>
      </w:pPr>
      <w:r>
        <w:rPr>
          <w:rFonts w:ascii="Comic Sans MS" w:hAnsi="Comic Sans MS"/>
          <w:b/>
          <w:noProof/>
          <w:sz w:val="32"/>
          <w:szCs w:val="32"/>
        </w:rPr>
        <w:drawing>
          <wp:inline distT="0" distB="0" distL="0" distR="0" wp14:anchorId="71A391E3" wp14:editId="2527599B">
            <wp:extent cx="4997450" cy="2797775"/>
            <wp:effectExtent l="0" t="0" r="0"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008886" cy="2804177"/>
                    </a:xfrm>
                    <a:prstGeom prst="rect">
                      <a:avLst/>
                    </a:prstGeom>
                  </pic:spPr>
                </pic:pic>
              </a:graphicData>
            </a:graphic>
          </wp:inline>
        </w:drawing>
      </w:r>
    </w:p>
    <w:p w14:paraId="6F8961F3" w14:textId="656B72B5" w:rsidR="00F802AF" w:rsidRDefault="00F802AF" w:rsidP="00F802AF">
      <w:pPr>
        <w:spacing w:after="0" w:line="24" w:lineRule="atLeast"/>
        <w:jc w:val="center"/>
        <w:rPr>
          <w:rFonts w:ascii="Comic Sans MS" w:hAnsi="Comic Sans MS"/>
          <w:b/>
          <w:sz w:val="32"/>
          <w:szCs w:val="32"/>
        </w:rPr>
      </w:pPr>
    </w:p>
    <w:p w14:paraId="661C7619" w14:textId="6CEB8FF2" w:rsidR="00F802AF" w:rsidRDefault="00F802AF" w:rsidP="00F802AF">
      <w:pPr>
        <w:spacing w:after="0" w:line="24" w:lineRule="atLeast"/>
        <w:jc w:val="center"/>
        <w:rPr>
          <w:rFonts w:ascii="Comic Sans MS" w:hAnsi="Comic Sans MS"/>
          <w:b/>
          <w:sz w:val="32"/>
          <w:szCs w:val="32"/>
        </w:rPr>
      </w:pPr>
    </w:p>
    <w:p w14:paraId="41F7B51F" w14:textId="3D62F701" w:rsidR="00100DB5" w:rsidRPr="00423D8C" w:rsidRDefault="00F802AF" w:rsidP="00423D8C">
      <w:pPr>
        <w:spacing w:after="0" w:line="24" w:lineRule="atLeast"/>
        <w:rPr>
          <w:rFonts w:ascii="Comic Sans MS" w:hAnsi="Comic Sans MS"/>
          <w:b/>
          <w:sz w:val="32"/>
          <w:szCs w:val="32"/>
        </w:rPr>
      </w:pPr>
      <w:r>
        <w:rPr>
          <w:rFonts w:ascii="Comic Sans MS" w:hAnsi="Comic Sans MS"/>
          <w:b/>
          <w:noProof/>
          <w:sz w:val="32"/>
          <w:szCs w:val="32"/>
        </w:rPr>
        <w:drawing>
          <wp:inline distT="0" distB="0" distL="0" distR="0" wp14:anchorId="62C2569D" wp14:editId="354117C7">
            <wp:extent cx="6079490" cy="2432050"/>
            <wp:effectExtent l="0" t="0" r="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86904" cy="2435016"/>
                    </a:xfrm>
                    <a:prstGeom prst="rect">
                      <a:avLst/>
                    </a:prstGeom>
                  </pic:spPr>
                </pic:pic>
              </a:graphicData>
            </a:graphic>
          </wp:inline>
        </w:drawing>
      </w:r>
    </w:p>
    <w:p w14:paraId="7163B664" w14:textId="19591344" w:rsidR="000E1904" w:rsidRDefault="000E1904"/>
    <w:p w14:paraId="0944D1C7" w14:textId="30306A01" w:rsidR="000E1904" w:rsidRDefault="000E1904"/>
    <w:p w14:paraId="21ACD65C" w14:textId="77777777" w:rsidR="000E1904" w:rsidRPr="00A0532A" w:rsidRDefault="000E1904" w:rsidP="000E1904">
      <w:pPr>
        <w:spacing w:after="0" w:line="240" w:lineRule="auto"/>
        <w:rPr>
          <w:rFonts w:ascii="Comic Sans MS" w:eastAsia="Calibri" w:hAnsi="Comic Sans MS" w:cs="Times New Roman"/>
          <w:b/>
          <w:sz w:val="28"/>
          <w:szCs w:val="28"/>
          <w:u w:val="single"/>
        </w:rPr>
      </w:pPr>
      <w:r w:rsidRPr="00A0532A">
        <w:rPr>
          <w:rFonts w:ascii="Comic Sans MS" w:eastAsia="Calibri" w:hAnsi="Comic Sans MS" w:cs="Times New Roman"/>
          <w:b/>
          <w:sz w:val="28"/>
          <w:szCs w:val="28"/>
          <w:u w:val="single"/>
        </w:rPr>
        <w:t>Confessions</w:t>
      </w:r>
    </w:p>
    <w:p w14:paraId="7EA84D7A" w14:textId="77777777" w:rsidR="000E1904" w:rsidRPr="00A0532A" w:rsidRDefault="000E1904" w:rsidP="000E1904">
      <w:pPr>
        <w:spacing w:after="0" w:line="240" w:lineRule="auto"/>
        <w:rPr>
          <w:rFonts w:ascii="Comic Sans MS" w:eastAsia="Calibri" w:hAnsi="Comic Sans MS" w:cs="Times New Roman"/>
          <w:b/>
          <w:sz w:val="28"/>
          <w:szCs w:val="28"/>
        </w:rPr>
      </w:pPr>
      <w:r w:rsidRPr="00A0532A">
        <w:rPr>
          <w:rFonts w:ascii="Comic Sans MS" w:eastAsia="Calibri" w:hAnsi="Comic Sans MS" w:cs="Times New Roman"/>
          <w:b/>
          <w:sz w:val="28"/>
          <w:szCs w:val="28"/>
        </w:rPr>
        <w:t>Unless otherwise announced, Confessions will be heard on Wednesday evenings from 6.30pm to 7.00pm at St. Joseph’s.</w:t>
      </w:r>
    </w:p>
    <w:p w14:paraId="4C5F705E" w14:textId="4258D523" w:rsidR="000E1904" w:rsidRDefault="000E1904"/>
    <w:p w14:paraId="64F57DBF" w14:textId="38E60704" w:rsidR="000E1904" w:rsidRDefault="000E1904"/>
    <w:p w14:paraId="6BA7FD3E" w14:textId="26AB16BB" w:rsidR="000E1904" w:rsidRDefault="000E1904"/>
    <w:p w14:paraId="656FD301" w14:textId="3F92AA17" w:rsidR="00423D8C" w:rsidRDefault="00423D8C" w:rsidP="00423D8C">
      <w:pPr>
        <w:spacing w:after="0" w:line="240" w:lineRule="auto"/>
        <w:jc w:val="right"/>
        <w:rPr>
          <w:rFonts w:ascii="Comic Sans MS" w:hAnsi="Comic Sans MS"/>
          <w:b/>
          <w:sz w:val="24"/>
          <w:szCs w:val="24"/>
        </w:rPr>
      </w:pPr>
      <w:r>
        <w:rPr>
          <w:rFonts w:ascii="Comic Sans MS" w:hAnsi="Comic Sans MS"/>
          <w:b/>
          <w:sz w:val="24"/>
          <w:szCs w:val="24"/>
        </w:rPr>
        <w:t>Continued overleaf.</w:t>
      </w:r>
    </w:p>
    <w:p w14:paraId="5303CBBF" w14:textId="18AAA45A" w:rsidR="000E1904" w:rsidRPr="00590742" w:rsidRDefault="000E1904" w:rsidP="000E1904">
      <w:pPr>
        <w:spacing w:after="0" w:line="240" w:lineRule="auto"/>
        <w:rPr>
          <w:rFonts w:ascii="Comic Sans MS" w:hAnsi="Comic Sans MS"/>
          <w:b/>
          <w:sz w:val="24"/>
          <w:szCs w:val="24"/>
        </w:rPr>
      </w:pPr>
      <w:r w:rsidRPr="00590742">
        <w:rPr>
          <w:rFonts w:ascii="Comic Sans MS" w:hAnsi="Comic Sans MS"/>
          <w:b/>
          <w:sz w:val="24"/>
          <w:szCs w:val="24"/>
        </w:rPr>
        <w:lastRenderedPageBreak/>
        <w:t>World Day of Prayer for Consecrated Life</w:t>
      </w:r>
    </w:p>
    <w:p w14:paraId="53AC4B68" w14:textId="77777777" w:rsidR="000E1904" w:rsidRPr="00590742" w:rsidRDefault="000E1904" w:rsidP="000E1904">
      <w:pPr>
        <w:spacing w:after="0" w:line="240" w:lineRule="auto"/>
        <w:rPr>
          <w:rFonts w:ascii="Comic Sans MS" w:hAnsi="Comic Sans MS"/>
          <w:b/>
          <w:i/>
          <w:sz w:val="24"/>
          <w:szCs w:val="24"/>
        </w:rPr>
      </w:pPr>
      <w:r w:rsidRPr="00590742">
        <w:rPr>
          <w:rFonts w:ascii="Comic Sans MS" w:hAnsi="Comic Sans MS"/>
          <w:b/>
          <w:i/>
          <w:sz w:val="24"/>
          <w:szCs w:val="24"/>
        </w:rPr>
        <w:t>2</w:t>
      </w:r>
      <w:r w:rsidRPr="00590742">
        <w:rPr>
          <w:rFonts w:ascii="Comic Sans MS" w:hAnsi="Comic Sans MS"/>
          <w:b/>
          <w:i/>
          <w:sz w:val="24"/>
          <w:szCs w:val="24"/>
          <w:vertAlign w:val="superscript"/>
        </w:rPr>
        <w:t>nd</w:t>
      </w:r>
      <w:r w:rsidRPr="00590742">
        <w:rPr>
          <w:rFonts w:ascii="Comic Sans MS" w:hAnsi="Comic Sans MS"/>
          <w:b/>
          <w:i/>
          <w:sz w:val="24"/>
          <w:szCs w:val="24"/>
        </w:rPr>
        <w:t xml:space="preserve"> February</w:t>
      </w:r>
    </w:p>
    <w:p w14:paraId="13D5B9A3" w14:textId="77777777" w:rsidR="000E1904" w:rsidRPr="00590742" w:rsidRDefault="000E1904" w:rsidP="000E1904">
      <w:pPr>
        <w:spacing w:line="240" w:lineRule="auto"/>
        <w:rPr>
          <w:rFonts w:ascii="Comic Sans MS" w:hAnsi="Comic Sans MS"/>
          <w:sz w:val="24"/>
          <w:szCs w:val="24"/>
        </w:rPr>
      </w:pPr>
      <w:r w:rsidRPr="00590742">
        <w:rPr>
          <w:rFonts w:ascii="Comic Sans MS" w:hAnsi="Comic Sans MS"/>
          <w:sz w:val="24"/>
          <w:szCs w:val="24"/>
        </w:rPr>
        <w:t xml:space="preserve">In 1997, Pope John Paul II instituted a day of prayer for women and men in consecrated life. This celebration is normally attached to the Feast of the Presentation of the Lord on February 2nd. </w:t>
      </w:r>
    </w:p>
    <w:p w14:paraId="0C93CA4B" w14:textId="6C5ADF47" w:rsidR="000E1904" w:rsidRDefault="000E1904" w:rsidP="000E1904">
      <w:pPr>
        <w:spacing w:line="240" w:lineRule="auto"/>
        <w:rPr>
          <w:rFonts w:ascii="Comic Sans MS" w:hAnsi="Comic Sans MS"/>
          <w:sz w:val="24"/>
          <w:szCs w:val="24"/>
        </w:rPr>
      </w:pPr>
      <w:r w:rsidRPr="00590742">
        <w:rPr>
          <w:rFonts w:ascii="Comic Sans MS" w:hAnsi="Comic Sans MS"/>
          <w:sz w:val="24"/>
          <w:szCs w:val="24"/>
        </w:rPr>
        <w:t xml:space="preserve">Today the Universal Church unites in prayer for all men and women in consecrated life and asks the Lord of the harvest to inspire and call our present generation of young Catholics to follow Jesus in religious life. Today you are invited to pray for someone you know who is living the consecrated life or presently discerning a vocation as a religious brother, </w:t>
      </w:r>
      <w:proofErr w:type="gramStart"/>
      <w:r w:rsidRPr="00590742">
        <w:rPr>
          <w:rFonts w:ascii="Comic Sans MS" w:hAnsi="Comic Sans MS"/>
          <w:sz w:val="24"/>
          <w:szCs w:val="24"/>
        </w:rPr>
        <w:t>sister</w:t>
      </w:r>
      <w:proofErr w:type="gramEnd"/>
      <w:r w:rsidRPr="00590742">
        <w:rPr>
          <w:rFonts w:ascii="Comic Sans MS" w:hAnsi="Comic Sans MS"/>
          <w:sz w:val="24"/>
          <w:szCs w:val="24"/>
        </w:rPr>
        <w:t xml:space="preserve"> or priest.  Keep them in your prayers today!</w:t>
      </w:r>
    </w:p>
    <w:p w14:paraId="75348C18" w14:textId="7BEF64BC" w:rsidR="000E1904" w:rsidRDefault="000E1904" w:rsidP="000E1904">
      <w:pPr>
        <w:spacing w:line="240" w:lineRule="auto"/>
        <w:rPr>
          <w:rFonts w:ascii="Comic Sans MS" w:hAnsi="Comic Sans MS"/>
          <w:sz w:val="24"/>
          <w:szCs w:val="24"/>
        </w:rPr>
      </w:pPr>
    </w:p>
    <w:p w14:paraId="29F86F6B" w14:textId="61BDD3AC" w:rsidR="000E1904" w:rsidRPr="000E1904" w:rsidRDefault="000E1904" w:rsidP="000E1904">
      <w:pPr>
        <w:spacing w:line="240" w:lineRule="auto"/>
        <w:rPr>
          <w:rFonts w:ascii="Comic Sans MS" w:hAnsi="Comic Sans MS"/>
          <w:sz w:val="24"/>
          <w:szCs w:val="24"/>
        </w:rPr>
      </w:pPr>
      <w:r>
        <w:rPr>
          <w:rFonts w:ascii="Comic Sans MS" w:hAnsi="Comic Sans MS"/>
          <w:sz w:val="24"/>
          <w:szCs w:val="24"/>
        </w:rPr>
        <w:t>NOTE</w:t>
      </w:r>
      <w:r w:rsidR="00423D8C">
        <w:rPr>
          <w:rFonts w:ascii="Comic Sans MS" w:hAnsi="Comic Sans MS"/>
          <w:sz w:val="24"/>
          <w:szCs w:val="24"/>
        </w:rPr>
        <w:t>:</w:t>
      </w:r>
      <w:r>
        <w:rPr>
          <w:rFonts w:ascii="Comic Sans MS" w:hAnsi="Comic Sans MS"/>
          <w:sz w:val="24"/>
          <w:szCs w:val="24"/>
        </w:rPr>
        <w:t xml:space="preserve"> 2</w:t>
      </w:r>
      <w:r w:rsidRPr="000E1904">
        <w:rPr>
          <w:rFonts w:ascii="Comic Sans MS" w:hAnsi="Comic Sans MS"/>
          <w:sz w:val="24"/>
          <w:szCs w:val="24"/>
          <w:vertAlign w:val="superscript"/>
        </w:rPr>
        <w:t>nd</w:t>
      </w:r>
      <w:r>
        <w:rPr>
          <w:rFonts w:ascii="Comic Sans MS" w:hAnsi="Comic Sans MS"/>
          <w:sz w:val="24"/>
          <w:szCs w:val="24"/>
        </w:rPr>
        <w:t xml:space="preserve"> February is also The Presentation of the Lord – Candlemas. Mass is at 6pm at St Joseph’s.</w:t>
      </w:r>
    </w:p>
    <w:p w14:paraId="35DF4FC3" w14:textId="77777777" w:rsidR="000E1904" w:rsidRDefault="000E1904"/>
    <w:sectPr w:rsidR="000E1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AF"/>
    <w:rsid w:val="000E1904"/>
    <w:rsid w:val="00100DB5"/>
    <w:rsid w:val="00423D8C"/>
    <w:rsid w:val="00F80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FA39"/>
  <w15:chartTrackingRefBased/>
  <w15:docId w15:val="{3AE2CE06-7C3B-4EE5-9E39-22D8E210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Pester</dc:creator>
  <cp:keywords/>
  <dc:description/>
  <cp:lastModifiedBy>Lynn Pester</cp:lastModifiedBy>
  <cp:revision>2</cp:revision>
  <dcterms:created xsi:type="dcterms:W3CDTF">2022-01-30T14:13:00Z</dcterms:created>
  <dcterms:modified xsi:type="dcterms:W3CDTF">2022-01-30T14:25:00Z</dcterms:modified>
</cp:coreProperties>
</file>