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28" w:rsidRPr="00F14976" w:rsidRDefault="009F2128" w:rsidP="009F2128">
      <w:pPr>
        <w:jc w:val="center"/>
        <w:rPr>
          <w:rFonts w:cstheme="minorHAnsi"/>
          <w:b/>
          <w:bCs/>
          <w:sz w:val="44"/>
          <w:szCs w:val="44"/>
          <w:lang w:val="en-GB"/>
        </w:rPr>
      </w:pPr>
      <w:proofErr w:type="spellStart"/>
      <w:r w:rsidRPr="00F14976">
        <w:rPr>
          <w:rFonts w:cstheme="minorHAnsi"/>
          <w:b/>
          <w:bCs/>
          <w:sz w:val="44"/>
          <w:szCs w:val="44"/>
          <w:lang w:val="en-GB"/>
        </w:rPr>
        <w:t>Self Discipline</w:t>
      </w:r>
      <w:proofErr w:type="spellEnd"/>
    </w:p>
    <w:p w:rsidR="009F2128" w:rsidRDefault="009F2128" w:rsidP="009F2128">
      <w:pPr>
        <w:ind w:left="90"/>
        <w:outlineLvl w:val="0"/>
        <w:rPr>
          <w:rFonts w:ascii="Calibri" w:hAnsi="Calibri" w:cs="Calibri"/>
          <w:position w:val="1"/>
          <w:sz w:val="28"/>
          <w:szCs w:val="28"/>
          <w:lang w:val="en-GB"/>
        </w:rPr>
      </w:pPr>
    </w:p>
    <w:p w:rsidR="009F2128" w:rsidRPr="007F6DA2" w:rsidRDefault="009F2128" w:rsidP="009F2128">
      <w:pPr>
        <w:ind w:left="90"/>
        <w:outlineLvl w:val="0"/>
        <w:rPr>
          <w:rFonts w:ascii="Calibri" w:hAnsi="Calibri" w:cs="Calibri"/>
          <w:position w:val="1"/>
          <w:sz w:val="28"/>
          <w:szCs w:val="28"/>
          <w:lang w:val="en-GB"/>
        </w:rPr>
      </w:pPr>
      <w:r w:rsidRPr="007F6DA2">
        <w:rPr>
          <w:rFonts w:ascii="Calibri" w:hAnsi="Calibri" w:cs="Calibri"/>
          <w:position w:val="1"/>
          <w:sz w:val="28"/>
          <w:szCs w:val="28"/>
          <w:lang w:val="en-GB"/>
        </w:rPr>
        <w:t>Holy Week: Holy Thursday</w:t>
      </w:r>
    </w:p>
    <w:p w:rsidR="009F2128" w:rsidRDefault="009F2128" w:rsidP="009F2128"/>
    <w:p w:rsidR="009F2128" w:rsidRPr="00993E56" w:rsidRDefault="009F2128" w:rsidP="009F2128">
      <w:pPr>
        <w:ind w:left="90"/>
        <w:outlineLvl w:val="0"/>
        <w:rPr>
          <w:rFonts w:cstheme="minorHAnsi"/>
          <w:b/>
          <w:sz w:val="32"/>
          <w:szCs w:val="32"/>
        </w:rPr>
      </w:pPr>
      <w:r w:rsidRPr="00993E56">
        <w:rPr>
          <w:rFonts w:cstheme="minorHAnsi"/>
          <w:b/>
          <w:sz w:val="32"/>
          <w:szCs w:val="32"/>
        </w:rPr>
        <w:t xml:space="preserve">CONTENT </w:t>
      </w:r>
    </w:p>
    <w:p w:rsidR="009F2128" w:rsidRPr="006500CB" w:rsidRDefault="009F2128" w:rsidP="009F2128">
      <w:pPr>
        <w:ind w:left="90"/>
        <w:rPr>
          <w:rFonts w:cstheme="minorHAnsi"/>
        </w:rPr>
      </w:pPr>
    </w:p>
    <w:p w:rsidR="009F2128" w:rsidRPr="006500CB" w:rsidRDefault="009F2128" w:rsidP="009F2128">
      <w:pPr>
        <w:ind w:left="90"/>
        <w:rPr>
          <w:rFonts w:cstheme="minorHAnsi"/>
          <w:iCs/>
          <w:lang w:val="en-GB"/>
        </w:rPr>
      </w:pPr>
      <w:r>
        <w:rPr>
          <w:rFonts w:cstheme="minorHAnsi"/>
          <w:iCs/>
          <w:lang w:val="en-GB"/>
        </w:rPr>
        <w:t>Read</w:t>
      </w:r>
      <w:r w:rsidRPr="006500CB">
        <w:rPr>
          <w:rFonts w:cstheme="minorHAnsi"/>
          <w:i/>
          <w:iCs/>
          <w:lang w:val="en-GB"/>
        </w:rPr>
        <w:t xml:space="preserve"> Church’s Story 3 </w:t>
      </w:r>
      <w:r w:rsidRPr="006500CB">
        <w:rPr>
          <w:rFonts w:cstheme="minorHAnsi"/>
          <w:iCs/>
          <w:lang w:val="en-GB"/>
        </w:rPr>
        <w:t>pages 100</w:t>
      </w:r>
      <w:r>
        <w:rPr>
          <w:rFonts w:cstheme="minorHAnsi"/>
          <w:iCs/>
          <w:lang w:val="en-GB"/>
        </w:rPr>
        <w:t>-1</w:t>
      </w:r>
      <w:r w:rsidRPr="006500CB">
        <w:rPr>
          <w:rFonts w:cstheme="minorHAnsi"/>
          <w:iCs/>
          <w:lang w:val="en-GB"/>
        </w:rPr>
        <w:t>02.</w:t>
      </w:r>
      <w:r>
        <w:rPr>
          <w:rFonts w:cstheme="minorHAnsi"/>
          <w:iCs/>
          <w:lang w:val="en-GB"/>
        </w:rPr>
        <w:t xml:space="preserve">  </w:t>
      </w:r>
      <w:r w:rsidRPr="006500CB">
        <w:rPr>
          <w:rFonts w:cstheme="minorHAnsi"/>
          <w:iCs/>
          <w:lang w:val="en-GB"/>
        </w:rPr>
        <w:t xml:space="preserve">For the Church, the greatest week is Holy Week, during which the suffering and death of Jesus are remembered in special celebrations. 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 xml:space="preserve">Holy Week begins on Palm Sunday of the Passion of the Lord and ends on Holy Saturday. </w:t>
      </w:r>
      <w:r>
        <w:rPr>
          <w:rFonts w:cstheme="minorHAnsi"/>
          <w:iCs/>
          <w:lang w:val="en-GB"/>
        </w:rPr>
        <w:t xml:space="preserve">  </w:t>
      </w:r>
      <w:r w:rsidRPr="006500CB">
        <w:rPr>
          <w:rFonts w:cstheme="minorHAnsi"/>
          <w:iCs/>
          <w:lang w:val="en-GB"/>
        </w:rPr>
        <w:t xml:space="preserve">During this time the statues in church may be covered in purple cloths. 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 xml:space="preserve">There are no flowers. 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>These are reminders of the solemnity of this time.</w:t>
      </w:r>
    </w:p>
    <w:p w:rsidR="009F2128" w:rsidRPr="006500CB" w:rsidRDefault="009F2128" w:rsidP="009F2128">
      <w:pPr>
        <w:ind w:left="90"/>
        <w:rPr>
          <w:rFonts w:cstheme="minorHAnsi"/>
          <w:iCs/>
          <w:lang w:val="en-GB"/>
        </w:rPr>
      </w:pPr>
    </w:p>
    <w:p w:rsidR="009F2128" w:rsidRPr="006500CB" w:rsidRDefault="009F2128" w:rsidP="009F2128">
      <w:pPr>
        <w:ind w:left="90"/>
        <w:rPr>
          <w:rFonts w:cstheme="minorHAnsi"/>
          <w:iCs/>
          <w:lang w:val="en-GB"/>
        </w:rPr>
      </w:pPr>
      <w:r w:rsidRPr="006500CB">
        <w:rPr>
          <w:rFonts w:cstheme="minorHAnsi"/>
          <w:iCs/>
          <w:lang w:val="en-GB"/>
        </w:rPr>
        <w:t xml:space="preserve">The last three days of Holy Week are called the Easter </w:t>
      </w:r>
      <w:proofErr w:type="spellStart"/>
      <w:r w:rsidRPr="006500CB">
        <w:rPr>
          <w:rFonts w:cstheme="minorHAnsi"/>
          <w:iCs/>
          <w:lang w:val="en-GB"/>
        </w:rPr>
        <w:t>Triduum</w:t>
      </w:r>
      <w:proofErr w:type="spellEnd"/>
      <w:r w:rsidRPr="006500CB">
        <w:rPr>
          <w:rFonts w:cstheme="minorHAnsi"/>
          <w:iCs/>
          <w:lang w:val="en-GB"/>
        </w:rPr>
        <w:t xml:space="preserve">. 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 xml:space="preserve">A </w:t>
      </w:r>
      <w:proofErr w:type="spellStart"/>
      <w:r w:rsidRPr="006500CB">
        <w:rPr>
          <w:rFonts w:cstheme="minorHAnsi"/>
          <w:iCs/>
          <w:lang w:val="en-GB"/>
        </w:rPr>
        <w:t>Triduum</w:t>
      </w:r>
      <w:proofErr w:type="spellEnd"/>
      <w:r w:rsidRPr="006500CB">
        <w:rPr>
          <w:rFonts w:cstheme="minorHAnsi"/>
          <w:iCs/>
          <w:lang w:val="en-GB"/>
        </w:rPr>
        <w:t xml:space="preserve"> is a three-day time of prayer and celebration</w:t>
      </w:r>
      <w:r>
        <w:rPr>
          <w:rFonts w:cstheme="minorHAnsi"/>
          <w:iCs/>
          <w:lang w:val="en-GB"/>
        </w:rPr>
        <w:t>.</w:t>
      </w:r>
      <w:r w:rsidRPr="006500CB">
        <w:rPr>
          <w:rFonts w:cstheme="minorHAnsi"/>
          <w:iCs/>
          <w:lang w:val="en-GB"/>
        </w:rPr>
        <w:t xml:space="preserve"> 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 xml:space="preserve">These three days </w:t>
      </w:r>
      <w:proofErr w:type="gramStart"/>
      <w:r w:rsidRPr="006500CB">
        <w:rPr>
          <w:rFonts w:cstheme="minorHAnsi"/>
          <w:iCs/>
          <w:lang w:val="en-GB"/>
        </w:rPr>
        <w:t>precede</w:t>
      </w:r>
      <w:proofErr w:type="gramEnd"/>
      <w:r w:rsidRPr="006500CB">
        <w:rPr>
          <w:rFonts w:cstheme="minorHAnsi"/>
          <w:iCs/>
          <w:lang w:val="en-GB"/>
        </w:rPr>
        <w:t xml:space="preserve"> Easter Sunday.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 xml:space="preserve"> They start with the Mass of the Lord’s Supper on the evening of Holy Thursday (Maundy Thursday), continuing through the Good Friday </w:t>
      </w:r>
      <w:r>
        <w:rPr>
          <w:rFonts w:cstheme="minorHAnsi"/>
          <w:iCs/>
          <w:lang w:val="en-GB"/>
        </w:rPr>
        <w:t>S</w:t>
      </w:r>
      <w:r w:rsidRPr="006500CB">
        <w:rPr>
          <w:rFonts w:cstheme="minorHAnsi"/>
          <w:iCs/>
          <w:lang w:val="en-GB"/>
        </w:rPr>
        <w:t xml:space="preserve">ervice, and ending with the Easter Vigil on the evening of Holy Saturday. 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 xml:space="preserve">The Easter </w:t>
      </w:r>
      <w:proofErr w:type="spellStart"/>
      <w:r w:rsidRPr="006500CB">
        <w:rPr>
          <w:rFonts w:cstheme="minorHAnsi"/>
          <w:iCs/>
          <w:lang w:val="en-GB"/>
        </w:rPr>
        <w:t>Triduum</w:t>
      </w:r>
      <w:proofErr w:type="spellEnd"/>
      <w:r w:rsidRPr="006500CB">
        <w:rPr>
          <w:rFonts w:cstheme="minorHAnsi"/>
          <w:iCs/>
          <w:lang w:val="en-GB"/>
        </w:rPr>
        <w:t xml:space="preserve"> marks the most significant events of Holy Week.</w:t>
      </w:r>
      <w:r>
        <w:rPr>
          <w:rFonts w:cstheme="minorHAnsi"/>
          <w:iCs/>
          <w:lang w:val="en-GB"/>
        </w:rPr>
        <w:t xml:space="preserve">   At</w:t>
      </w:r>
      <w:r w:rsidRPr="006500CB">
        <w:rPr>
          <w:rFonts w:cstheme="minorHAnsi"/>
          <w:iCs/>
          <w:lang w:val="en-GB"/>
        </w:rPr>
        <w:t xml:space="preserve"> the beginning of the Easter </w:t>
      </w:r>
      <w:proofErr w:type="spellStart"/>
      <w:r w:rsidRPr="006500CB">
        <w:rPr>
          <w:rFonts w:cstheme="minorHAnsi"/>
          <w:iCs/>
          <w:lang w:val="en-GB"/>
        </w:rPr>
        <w:t>Triduum</w:t>
      </w:r>
      <w:proofErr w:type="spellEnd"/>
      <w:r w:rsidRPr="006500CB">
        <w:rPr>
          <w:rFonts w:cstheme="minorHAnsi"/>
          <w:iCs/>
          <w:lang w:val="en-GB"/>
        </w:rPr>
        <w:t xml:space="preserve"> </w:t>
      </w:r>
      <w:r>
        <w:rPr>
          <w:rFonts w:cstheme="minorHAnsi"/>
          <w:iCs/>
          <w:lang w:val="en-GB"/>
        </w:rPr>
        <w:t>t</w:t>
      </w:r>
      <w:r w:rsidRPr="006500CB">
        <w:rPr>
          <w:rFonts w:cstheme="minorHAnsi"/>
          <w:iCs/>
          <w:lang w:val="en-GB"/>
        </w:rPr>
        <w:t xml:space="preserve">he parish family gathers in the evening to take part in the Mass of the Last Supper. 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 xml:space="preserve">The priest wears white vestments because this is a special celebration. 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 xml:space="preserve">The ceremonies recall how Jesus gave himself for us. 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 xml:space="preserve">During this Mass, Christians are reminded of how Jesus showed his self-giving when he washed the feet of the disciples. 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>The priest may wash the feet of twelve members of the parish family.</w:t>
      </w:r>
    </w:p>
    <w:p w:rsidR="009F2128" w:rsidRPr="006500CB" w:rsidRDefault="009F2128" w:rsidP="009F2128">
      <w:pPr>
        <w:ind w:left="90"/>
        <w:rPr>
          <w:rFonts w:cstheme="minorHAnsi"/>
          <w:iCs/>
          <w:lang w:val="en-GB"/>
        </w:rPr>
      </w:pPr>
    </w:p>
    <w:p w:rsidR="009F2128" w:rsidRPr="006500CB" w:rsidRDefault="009F2128" w:rsidP="009F2128">
      <w:pPr>
        <w:ind w:left="90"/>
        <w:rPr>
          <w:rFonts w:cstheme="minorHAnsi"/>
          <w:iCs/>
          <w:lang w:val="en-GB"/>
        </w:rPr>
      </w:pPr>
      <w:r w:rsidRPr="006500CB">
        <w:rPr>
          <w:rFonts w:cstheme="minorHAnsi"/>
          <w:iCs/>
          <w:lang w:val="en-GB"/>
        </w:rPr>
        <w:t>Read the stor</w:t>
      </w:r>
      <w:r>
        <w:rPr>
          <w:rFonts w:cstheme="minorHAnsi"/>
          <w:iCs/>
          <w:lang w:val="en-GB"/>
        </w:rPr>
        <w:t>y from</w:t>
      </w:r>
      <w:r w:rsidRPr="006500CB">
        <w:rPr>
          <w:rFonts w:cstheme="minorHAnsi"/>
          <w:iCs/>
          <w:lang w:val="en-GB"/>
        </w:rPr>
        <w:t xml:space="preserve"> </w:t>
      </w:r>
      <w:r w:rsidRPr="00856691">
        <w:rPr>
          <w:rFonts w:cstheme="minorHAnsi"/>
          <w:i/>
          <w:iCs/>
          <w:lang w:val="en-GB"/>
        </w:rPr>
        <w:t>God’s Story 3</w:t>
      </w:r>
      <w:r w:rsidRPr="006500CB">
        <w:rPr>
          <w:rFonts w:cstheme="minorHAnsi"/>
          <w:iCs/>
          <w:lang w:val="en-GB"/>
        </w:rPr>
        <w:t xml:space="preserve"> page 115</w:t>
      </w:r>
      <w:r>
        <w:rPr>
          <w:rFonts w:cstheme="minorHAnsi"/>
          <w:iCs/>
          <w:lang w:val="en-GB"/>
        </w:rPr>
        <w:t xml:space="preserve"> based on</w:t>
      </w:r>
      <w:r w:rsidRPr="006500CB">
        <w:rPr>
          <w:rFonts w:cstheme="minorHAnsi"/>
          <w:iCs/>
          <w:lang w:val="en-GB"/>
        </w:rPr>
        <w:t xml:space="preserve"> John 13: 4-9, 12-15. 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>Remind the children that at that time it was usual for people to wash their feet on entering a house because of the dusty roads.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 xml:space="preserve"> It would be the job of the lowliest servant to do this. </w:t>
      </w:r>
      <w:r>
        <w:rPr>
          <w:rFonts w:cstheme="minorHAnsi"/>
          <w:iCs/>
          <w:lang w:val="en-GB"/>
        </w:rPr>
        <w:t xml:space="preserve"> </w:t>
      </w:r>
      <w:r w:rsidRPr="006500CB">
        <w:rPr>
          <w:rFonts w:cstheme="minorHAnsi"/>
          <w:iCs/>
          <w:lang w:val="en-GB"/>
        </w:rPr>
        <w:t xml:space="preserve">Jesus washed his friends’ feet as an act of service. </w:t>
      </w:r>
    </w:p>
    <w:p w:rsidR="009F2128" w:rsidRPr="006500CB" w:rsidRDefault="009F2128" w:rsidP="009F2128">
      <w:pPr>
        <w:ind w:left="720"/>
        <w:rPr>
          <w:rFonts w:cstheme="minorHAnsi"/>
        </w:rPr>
      </w:pPr>
    </w:p>
    <w:p w:rsidR="009F2128" w:rsidRPr="00993E56" w:rsidRDefault="009F2128" w:rsidP="009F2128">
      <w:pPr>
        <w:ind w:left="90"/>
        <w:rPr>
          <w:rFonts w:cstheme="minorHAnsi"/>
          <w:b/>
          <w:sz w:val="32"/>
          <w:szCs w:val="32"/>
        </w:rPr>
      </w:pPr>
      <w:r w:rsidRPr="00993E56">
        <w:rPr>
          <w:rFonts w:cstheme="minorHAnsi"/>
          <w:b/>
          <w:sz w:val="32"/>
          <w:szCs w:val="32"/>
        </w:rPr>
        <w:t>SOME KEY QUESTIONS</w:t>
      </w:r>
    </w:p>
    <w:p w:rsidR="009F2128" w:rsidRPr="006500CB" w:rsidRDefault="009F2128" w:rsidP="009F2128">
      <w:pPr>
        <w:ind w:left="90"/>
        <w:rPr>
          <w:rFonts w:cstheme="minorHAnsi"/>
        </w:rPr>
      </w:pPr>
    </w:p>
    <w:p w:rsidR="009F2128" w:rsidRPr="006500CB" w:rsidRDefault="009F2128" w:rsidP="009F2128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>Why is Holy Week so special?</w:t>
      </w:r>
    </w:p>
    <w:p w:rsidR="009F2128" w:rsidRPr="006500CB" w:rsidRDefault="009F2128" w:rsidP="009F2128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 xml:space="preserve">Why do you think this action of Jesus serving others was so special? </w:t>
      </w:r>
    </w:p>
    <w:p w:rsidR="009F2128" w:rsidRPr="006500CB" w:rsidRDefault="009F2128" w:rsidP="009F2128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>What does it tell you about Jesus?</w:t>
      </w:r>
    </w:p>
    <w:p w:rsidR="009F2128" w:rsidRPr="006500CB" w:rsidRDefault="009F2128" w:rsidP="009F2128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>Why is this action of Jesus an example for Christians?</w:t>
      </w:r>
    </w:p>
    <w:p w:rsidR="009F2128" w:rsidRPr="006500CB" w:rsidRDefault="009F2128" w:rsidP="009F2128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>What do you think of Peter’s reaction?</w:t>
      </w:r>
    </w:p>
    <w:p w:rsidR="009349C1" w:rsidRDefault="009349C1"/>
    <w:p w:rsidR="006157C6" w:rsidRDefault="006157C6" w:rsidP="006157C6">
      <w:pPr>
        <w:ind w:left="90"/>
        <w:outlineLvl w:val="0"/>
        <w:rPr>
          <w:rFonts w:ascii="Calibri" w:hAnsi="Calibri" w:cs="Calibri"/>
          <w:b/>
          <w:bCs/>
          <w:color w:val="92CDDC" w:themeColor="accent5" w:themeTint="99"/>
          <w:spacing w:val="11"/>
          <w:sz w:val="32"/>
          <w:szCs w:val="28"/>
        </w:rPr>
      </w:pPr>
    </w:p>
    <w:p w:rsidR="006157C6" w:rsidRPr="007F6DA2" w:rsidRDefault="006157C6" w:rsidP="006157C6">
      <w:pPr>
        <w:ind w:left="90"/>
        <w:outlineLvl w:val="0"/>
        <w:rPr>
          <w:rFonts w:ascii="Calibri" w:hAnsi="Calibri" w:cs="Calibri"/>
          <w:position w:val="1"/>
          <w:sz w:val="28"/>
          <w:szCs w:val="28"/>
          <w:lang w:val="en-GB"/>
        </w:rPr>
      </w:pPr>
      <w:r w:rsidRPr="009F082A">
        <w:rPr>
          <w:rFonts w:ascii="Calibri" w:hAnsi="Calibri" w:cs="Calibri"/>
          <w:bCs/>
          <w:position w:val="1"/>
          <w:sz w:val="28"/>
          <w:szCs w:val="28"/>
          <w:lang w:val="en-GB"/>
        </w:rPr>
        <w:t xml:space="preserve">Holy Week: </w:t>
      </w:r>
      <w:r w:rsidRPr="009F082A">
        <w:rPr>
          <w:rFonts w:ascii="Calibri" w:hAnsi="Calibri" w:cs="Calibri"/>
          <w:position w:val="1"/>
          <w:sz w:val="28"/>
          <w:szCs w:val="28"/>
          <w:lang w:val="en-GB"/>
        </w:rPr>
        <w:t>Good Friday.</w:t>
      </w:r>
    </w:p>
    <w:p w:rsidR="006157C6" w:rsidRDefault="006157C6" w:rsidP="006157C6"/>
    <w:p w:rsidR="006157C6" w:rsidRPr="00E96114" w:rsidRDefault="006157C6" w:rsidP="006157C6">
      <w:pPr>
        <w:ind w:left="90"/>
        <w:outlineLvl w:val="0"/>
        <w:rPr>
          <w:rFonts w:cstheme="minorHAnsi"/>
          <w:b/>
          <w:sz w:val="32"/>
          <w:szCs w:val="32"/>
        </w:rPr>
      </w:pPr>
      <w:r w:rsidRPr="00E96114">
        <w:rPr>
          <w:rFonts w:cstheme="minorHAnsi"/>
          <w:b/>
          <w:sz w:val="32"/>
          <w:szCs w:val="32"/>
        </w:rPr>
        <w:t xml:space="preserve">CONTENT 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ind w:left="90"/>
        <w:rPr>
          <w:rFonts w:cstheme="minorHAnsi"/>
        </w:rPr>
      </w:pPr>
      <w:r>
        <w:rPr>
          <w:rFonts w:cstheme="minorHAnsi"/>
        </w:rPr>
        <w:t>Read</w:t>
      </w:r>
      <w:r w:rsidRPr="006500CB">
        <w:rPr>
          <w:rFonts w:cstheme="minorHAnsi"/>
        </w:rPr>
        <w:t xml:space="preserve"> </w:t>
      </w:r>
      <w:r w:rsidRPr="006500CB">
        <w:rPr>
          <w:rFonts w:cstheme="minorHAnsi"/>
          <w:i/>
        </w:rPr>
        <w:t>Church’s Story 3</w:t>
      </w:r>
      <w:r w:rsidRPr="006500CB">
        <w:rPr>
          <w:rFonts w:cstheme="minorHAnsi"/>
        </w:rPr>
        <w:t xml:space="preserve"> page</w:t>
      </w:r>
      <w:r>
        <w:rPr>
          <w:rFonts w:cstheme="minorHAnsi"/>
        </w:rPr>
        <w:t>s</w:t>
      </w:r>
      <w:r w:rsidRPr="006500CB">
        <w:rPr>
          <w:rFonts w:cstheme="minorHAnsi"/>
        </w:rPr>
        <w:t xml:space="preserve"> 104-105 Good Friday. </w:t>
      </w:r>
      <w:r>
        <w:rPr>
          <w:rFonts w:cstheme="minorHAnsi"/>
        </w:rPr>
        <w:t xml:space="preserve">  </w:t>
      </w:r>
      <w:r w:rsidRPr="006500CB">
        <w:rPr>
          <w:rFonts w:cstheme="minorHAnsi"/>
        </w:rPr>
        <w:t xml:space="preserve">During </w:t>
      </w:r>
      <w:r>
        <w:rPr>
          <w:rFonts w:cstheme="minorHAnsi"/>
        </w:rPr>
        <w:t>Lent</w:t>
      </w:r>
      <w:r w:rsidRPr="006500CB">
        <w:rPr>
          <w:rFonts w:cstheme="minorHAnsi"/>
        </w:rPr>
        <w:t xml:space="preserve"> many people will pray the Stations of the Cross (the word Station means stopping place on the way to Calvary).</w:t>
      </w:r>
      <w:r>
        <w:rPr>
          <w:rFonts w:cstheme="minorHAnsi"/>
        </w:rPr>
        <w:t xml:space="preserve"> </w:t>
      </w:r>
      <w:r w:rsidRPr="006500CB">
        <w:rPr>
          <w:rFonts w:cstheme="minorHAnsi"/>
        </w:rPr>
        <w:t xml:space="preserve"> In most Catholic churches, there are fourteen or fifteen pictures or symbols representing </w:t>
      </w:r>
      <w:r w:rsidRPr="006500CB">
        <w:rPr>
          <w:rFonts w:cstheme="minorHAnsi"/>
        </w:rPr>
        <w:lastRenderedPageBreak/>
        <w:t xml:space="preserve">scenes of Jesus’ journey to Calvary. </w:t>
      </w:r>
      <w:r>
        <w:rPr>
          <w:rFonts w:cstheme="minorHAnsi"/>
        </w:rPr>
        <w:t xml:space="preserve"> </w:t>
      </w:r>
      <w:r w:rsidRPr="006500CB">
        <w:rPr>
          <w:rFonts w:cstheme="minorHAnsi"/>
        </w:rPr>
        <w:t>Some of the stories depicted in the Stations may be found in the Gospels and some are based on what might have happened on that journey.</w:t>
      </w:r>
    </w:p>
    <w:p w:rsidR="006157C6" w:rsidRPr="006500CB" w:rsidRDefault="006157C6" w:rsidP="006157C6">
      <w:pPr>
        <w:pStyle w:val="ListParagraph"/>
        <w:numPr>
          <w:ilvl w:val="0"/>
          <w:numId w:val="4"/>
        </w:numPr>
        <w:rPr>
          <w:rFonts w:cstheme="minorHAnsi"/>
        </w:rPr>
      </w:pPr>
      <w:r w:rsidRPr="006500CB">
        <w:rPr>
          <w:rFonts w:cstheme="minorHAnsi"/>
        </w:rPr>
        <w:t>Jesus receives his cross.</w:t>
      </w:r>
    </w:p>
    <w:p w:rsidR="006157C6" w:rsidRPr="006500CB" w:rsidRDefault="006157C6" w:rsidP="006157C6">
      <w:pPr>
        <w:pStyle w:val="ListParagraph"/>
        <w:numPr>
          <w:ilvl w:val="0"/>
          <w:numId w:val="4"/>
        </w:numPr>
        <w:rPr>
          <w:rFonts w:cstheme="minorHAnsi"/>
        </w:rPr>
      </w:pPr>
      <w:r w:rsidRPr="006500CB">
        <w:rPr>
          <w:rFonts w:cstheme="minorHAnsi"/>
        </w:rPr>
        <w:t>Jesus falls.</w:t>
      </w:r>
    </w:p>
    <w:p w:rsidR="006157C6" w:rsidRPr="006500CB" w:rsidRDefault="006157C6" w:rsidP="006157C6">
      <w:pPr>
        <w:pStyle w:val="ListParagraph"/>
        <w:numPr>
          <w:ilvl w:val="0"/>
          <w:numId w:val="4"/>
        </w:numPr>
        <w:rPr>
          <w:rFonts w:cstheme="minorHAnsi"/>
        </w:rPr>
      </w:pPr>
      <w:r w:rsidRPr="006500CB">
        <w:rPr>
          <w:rFonts w:cstheme="minorHAnsi"/>
        </w:rPr>
        <w:t>Simon of Cyrene helps Jesus to carry his cross.</w:t>
      </w:r>
    </w:p>
    <w:p w:rsidR="006157C6" w:rsidRPr="006500CB" w:rsidRDefault="006157C6" w:rsidP="006157C6">
      <w:pPr>
        <w:pStyle w:val="ListParagraph"/>
        <w:numPr>
          <w:ilvl w:val="0"/>
          <w:numId w:val="4"/>
        </w:numPr>
        <w:rPr>
          <w:rFonts w:cstheme="minorHAnsi"/>
        </w:rPr>
      </w:pPr>
      <w:r w:rsidRPr="006500CB">
        <w:rPr>
          <w:rFonts w:cstheme="minorHAnsi"/>
        </w:rPr>
        <w:t>Jesus meets his Mother.</w:t>
      </w:r>
    </w:p>
    <w:p w:rsidR="006157C6" w:rsidRPr="006500CB" w:rsidRDefault="006157C6" w:rsidP="006157C6">
      <w:pPr>
        <w:pStyle w:val="ListParagraph"/>
        <w:numPr>
          <w:ilvl w:val="0"/>
          <w:numId w:val="4"/>
        </w:numPr>
        <w:rPr>
          <w:rFonts w:cstheme="minorHAnsi"/>
        </w:rPr>
      </w:pPr>
      <w:r w:rsidRPr="006500CB">
        <w:rPr>
          <w:rFonts w:cstheme="minorHAnsi"/>
        </w:rPr>
        <w:t>Jesus is nailed to the Cross.</w:t>
      </w:r>
    </w:p>
    <w:p w:rsidR="006157C6" w:rsidRPr="006500CB" w:rsidRDefault="006157C6" w:rsidP="006157C6">
      <w:pPr>
        <w:pStyle w:val="ListParagraph"/>
        <w:numPr>
          <w:ilvl w:val="0"/>
          <w:numId w:val="4"/>
        </w:numPr>
        <w:rPr>
          <w:rFonts w:cstheme="minorHAnsi"/>
        </w:rPr>
      </w:pPr>
      <w:r w:rsidRPr="006500CB">
        <w:rPr>
          <w:rFonts w:cstheme="minorHAnsi"/>
        </w:rPr>
        <w:t>Jesus dies.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ind w:left="90"/>
        <w:rPr>
          <w:rFonts w:cstheme="minorHAnsi"/>
        </w:rPr>
      </w:pPr>
      <w:r w:rsidRPr="006500CB">
        <w:rPr>
          <w:rFonts w:cstheme="minorHAnsi"/>
        </w:rPr>
        <w:t xml:space="preserve">Good Friday is the second day of the Easter </w:t>
      </w:r>
      <w:proofErr w:type="spellStart"/>
      <w:r w:rsidRPr="006500CB">
        <w:rPr>
          <w:rFonts w:cstheme="minorHAnsi"/>
        </w:rPr>
        <w:t>Triduum</w:t>
      </w:r>
      <w:proofErr w:type="spellEnd"/>
      <w:r w:rsidRPr="006500CB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Pr="006500CB">
        <w:rPr>
          <w:rFonts w:cstheme="minorHAnsi"/>
        </w:rPr>
        <w:t xml:space="preserve">On this solemn day, Christians gather in church to remember the suffering and death of Jesus. </w:t>
      </w:r>
      <w:r>
        <w:rPr>
          <w:rFonts w:cstheme="minorHAnsi"/>
        </w:rPr>
        <w:t xml:space="preserve"> </w:t>
      </w:r>
      <w:r w:rsidRPr="006500CB">
        <w:rPr>
          <w:rFonts w:cstheme="minorHAnsi"/>
        </w:rPr>
        <w:t xml:space="preserve">According to tradition, Jesus died at 3 p.m. which is when the Good Friday liturgy takes place. </w:t>
      </w:r>
      <w:r>
        <w:rPr>
          <w:rFonts w:cstheme="minorHAnsi"/>
        </w:rPr>
        <w:t xml:space="preserve"> </w:t>
      </w:r>
      <w:r w:rsidRPr="006500CB">
        <w:rPr>
          <w:rFonts w:cstheme="minorHAnsi"/>
        </w:rPr>
        <w:t>During this liturgy, the Passion of Jesus is read. Later on, the priest will hold up a Cross and pray: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ind w:left="90" w:firstLine="630"/>
        <w:rPr>
          <w:rFonts w:cstheme="minorHAnsi"/>
          <w:i/>
        </w:rPr>
      </w:pPr>
      <w:r w:rsidRPr="006500CB">
        <w:rPr>
          <w:rFonts w:cstheme="minorHAnsi"/>
          <w:i/>
        </w:rPr>
        <w:t>Behold the wood of the Cross on which hung the Salvation of the World.</w:t>
      </w:r>
    </w:p>
    <w:p w:rsidR="006157C6" w:rsidRPr="006500CB" w:rsidRDefault="006157C6" w:rsidP="006157C6">
      <w:pPr>
        <w:ind w:left="90" w:firstLine="630"/>
        <w:rPr>
          <w:rFonts w:cstheme="minorHAnsi"/>
        </w:rPr>
      </w:pPr>
      <w:r w:rsidRPr="006500CB">
        <w:rPr>
          <w:rFonts w:cstheme="minorHAnsi"/>
        </w:rPr>
        <w:t>The people re</w:t>
      </w:r>
      <w:r>
        <w:rPr>
          <w:rFonts w:cstheme="minorHAnsi"/>
        </w:rPr>
        <w:t>spond</w:t>
      </w:r>
      <w:r w:rsidRPr="006500CB">
        <w:rPr>
          <w:rFonts w:cstheme="minorHAnsi"/>
        </w:rPr>
        <w:t xml:space="preserve">: </w:t>
      </w:r>
      <w:r w:rsidRPr="006500CB">
        <w:rPr>
          <w:rFonts w:cstheme="minorHAnsi"/>
          <w:i/>
        </w:rPr>
        <w:t>Come let us adore</w:t>
      </w:r>
      <w:r>
        <w:rPr>
          <w:rFonts w:cstheme="minorHAnsi"/>
          <w:i/>
        </w:rPr>
        <w:t>.</w:t>
      </w:r>
    </w:p>
    <w:p w:rsidR="006157C6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ind w:left="90"/>
        <w:rPr>
          <w:rFonts w:cstheme="minorHAnsi"/>
        </w:rPr>
      </w:pPr>
      <w:r w:rsidRPr="006500CB">
        <w:rPr>
          <w:rFonts w:cstheme="minorHAnsi"/>
        </w:rPr>
        <w:t>The people then process to reverence the Cross, by touching it, genuflecting before it or kissing it.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ind w:left="90"/>
        <w:rPr>
          <w:rFonts w:cstheme="minorHAnsi"/>
        </w:rPr>
      </w:pPr>
      <w:r w:rsidRPr="006500CB">
        <w:rPr>
          <w:rFonts w:cstheme="minorHAnsi"/>
        </w:rPr>
        <w:t xml:space="preserve">All four Gospel writers tell the story of the </w:t>
      </w:r>
      <w:r>
        <w:rPr>
          <w:rFonts w:cstheme="minorHAnsi"/>
        </w:rPr>
        <w:t>P</w:t>
      </w:r>
      <w:r w:rsidRPr="006500CB">
        <w:rPr>
          <w:rFonts w:cstheme="minorHAnsi"/>
        </w:rPr>
        <w:t xml:space="preserve">assion and </w:t>
      </w:r>
      <w:r>
        <w:rPr>
          <w:rFonts w:cstheme="minorHAnsi"/>
        </w:rPr>
        <w:t>d</w:t>
      </w:r>
      <w:r w:rsidRPr="006500CB">
        <w:rPr>
          <w:rFonts w:cstheme="minorHAnsi"/>
        </w:rPr>
        <w:t>eath of Jesus</w:t>
      </w:r>
      <w:r>
        <w:rPr>
          <w:rFonts w:cstheme="minorHAnsi"/>
        </w:rPr>
        <w:t>,</w:t>
      </w:r>
      <w:r w:rsidRPr="006500CB">
        <w:rPr>
          <w:rFonts w:cstheme="minorHAnsi"/>
        </w:rPr>
        <w:t xml:space="preserve"> but each adds details which highlight a different message about Jesus. </w:t>
      </w:r>
      <w:r>
        <w:rPr>
          <w:rFonts w:cstheme="minorHAnsi"/>
        </w:rPr>
        <w:t xml:space="preserve"> 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ind w:left="720"/>
        <w:rPr>
          <w:rFonts w:cstheme="minorHAnsi"/>
          <w:i/>
        </w:rPr>
      </w:pPr>
      <w:r w:rsidRPr="006500CB">
        <w:rPr>
          <w:rFonts w:cstheme="minorHAnsi"/>
          <w:i/>
        </w:rPr>
        <w:t>When they got to the place of crucifixion, they tried to give him win</w:t>
      </w:r>
      <w:r>
        <w:rPr>
          <w:rFonts w:cstheme="minorHAnsi"/>
          <w:i/>
        </w:rPr>
        <w:t>e</w:t>
      </w:r>
      <w:r w:rsidRPr="006500CB">
        <w:rPr>
          <w:rFonts w:cstheme="minorHAnsi"/>
          <w:i/>
        </w:rPr>
        <w:t xml:space="preserve"> mixed with myrrh, but Jesus would not drink it. </w:t>
      </w:r>
      <w:r>
        <w:rPr>
          <w:rFonts w:cstheme="minorHAnsi"/>
          <w:i/>
        </w:rPr>
        <w:t xml:space="preserve"> </w:t>
      </w:r>
      <w:r w:rsidRPr="006500CB">
        <w:rPr>
          <w:rFonts w:cstheme="minorHAnsi"/>
          <w:i/>
        </w:rPr>
        <w:t>Then they crucified him and divided his clothes among themselves. They threw dice to decide what each should get.</w:t>
      </w:r>
      <w:r>
        <w:rPr>
          <w:rFonts w:cstheme="minorHAnsi"/>
          <w:i/>
        </w:rPr>
        <w:t xml:space="preserve"> </w:t>
      </w:r>
      <w:r w:rsidRPr="006500CB">
        <w:rPr>
          <w:rFonts w:cstheme="minorHAnsi"/>
          <w:i/>
        </w:rPr>
        <w:t xml:space="preserve"> It was nine o’clock in the morning when they crucified him. </w:t>
      </w:r>
      <w:r>
        <w:rPr>
          <w:rFonts w:cstheme="minorHAnsi"/>
          <w:i/>
        </w:rPr>
        <w:t xml:space="preserve"> </w:t>
      </w:r>
      <w:r w:rsidRPr="006500CB">
        <w:rPr>
          <w:rFonts w:cstheme="minorHAnsi"/>
          <w:i/>
        </w:rPr>
        <w:t>The notice above his head said, ‘The King of the Jews’.</w:t>
      </w:r>
    </w:p>
    <w:p w:rsidR="006157C6" w:rsidRPr="006500CB" w:rsidRDefault="006157C6" w:rsidP="006157C6">
      <w:pPr>
        <w:ind w:left="720"/>
        <w:rPr>
          <w:rFonts w:cstheme="minorHAnsi"/>
          <w:i/>
        </w:rPr>
      </w:pPr>
    </w:p>
    <w:p w:rsidR="006157C6" w:rsidRPr="006500CB" w:rsidRDefault="006157C6" w:rsidP="006157C6">
      <w:pPr>
        <w:ind w:left="720"/>
        <w:rPr>
          <w:rFonts w:cstheme="minorHAnsi"/>
          <w:i/>
        </w:rPr>
      </w:pPr>
      <w:r w:rsidRPr="006500CB">
        <w:rPr>
          <w:rFonts w:cstheme="minorHAnsi"/>
          <w:i/>
        </w:rPr>
        <w:t xml:space="preserve">At midday, the whole country became dark. </w:t>
      </w:r>
      <w:r>
        <w:rPr>
          <w:rFonts w:cstheme="minorHAnsi"/>
          <w:i/>
        </w:rPr>
        <w:t xml:space="preserve"> </w:t>
      </w:r>
      <w:r w:rsidRPr="006500CB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It </w:t>
      </w:r>
      <w:r w:rsidRPr="006500CB">
        <w:rPr>
          <w:rFonts w:cstheme="minorHAnsi"/>
          <w:i/>
        </w:rPr>
        <w:t>lasted for three hours.</w:t>
      </w:r>
    </w:p>
    <w:p w:rsidR="006157C6" w:rsidRPr="006500CB" w:rsidRDefault="006157C6" w:rsidP="006157C6">
      <w:pPr>
        <w:ind w:left="720"/>
        <w:rPr>
          <w:rFonts w:cstheme="minorHAnsi"/>
          <w:i/>
        </w:rPr>
      </w:pPr>
    </w:p>
    <w:p w:rsidR="006157C6" w:rsidRPr="006500CB" w:rsidRDefault="006157C6" w:rsidP="006157C6">
      <w:pPr>
        <w:ind w:left="720"/>
        <w:rPr>
          <w:rFonts w:cstheme="minorHAnsi"/>
          <w:i/>
        </w:rPr>
      </w:pPr>
      <w:r w:rsidRPr="006500CB">
        <w:rPr>
          <w:rFonts w:cstheme="minorHAnsi"/>
          <w:i/>
        </w:rPr>
        <w:t>At three o’clock, Jesus cried out, “</w:t>
      </w:r>
      <w:proofErr w:type="spellStart"/>
      <w:r w:rsidRPr="006500CB">
        <w:rPr>
          <w:rFonts w:cstheme="minorHAnsi"/>
          <w:i/>
        </w:rPr>
        <w:t>Eloi</w:t>
      </w:r>
      <w:proofErr w:type="spellEnd"/>
      <w:r w:rsidRPr="006500CB">
        <w:rPr>
          <w:rFonts w:cstheme="minorHAnsi"/>
          <w:i/>
        </w:rPr>
        <w:t xml:space="preserve">, </w:t>
      </w:r>
      <w:proofErr w:type="spellStart"/>
      <w:r w:rsidRPr="006500CB">
        <w:rPr>
          <w:rFonts w:cstheme="minorHAnsi"/>
          <w:i/>
        </w:rPr>
        <w:t>Eloi</w:t>
      </w:r>
      <w:proofErr w:type="spellEnd"/>
      <w:r w:rsidRPr="006500CB">
        <w:rPr>
          <w:rFonts w:cstheme="minorHAnsi"/>
          <w:i/>
        </w:rPr>
        <w:t xml:space="preserve"> Lama </w:t>
      </w:r>
      <w:proofErr w:type="spellStart"/>
      <w:r w:rsidRPr="006500CB">
        <w:rPr>
          <w:rFonts w:cstheme="minorHAnsi"/>
          <w:i/>
        </w:rPr>
        <w:t>Sabachthani</w:t>
      </w:r>
      <w:proofErr w:type="spellEnd"/>
      <w:r w:rsidRPr="006500CB">
        <w:rPr>
          <w:rFonts w:cstheme="minorHAnsi"/>
          <w:i/>
        </w:rPr>
        <w:t>,” which means, “My God, my God, why have you abandoned me?”</w:t>
      </w:r>
    </w:p>
    <w:p w:rsidR="006157C6" w:rsidRPr="006500CB" w:rsidRDefault="006157C6" w:rsidP="006157C6">
      <w:pPr>
        <w:ind w:left="720"/>
        <w:rPr>
          <w:rFonts w:cstheme="minorHAnsi"/>
          <w:i/>
        </w:rPr>
      </w:pPr>
    </w:p>
    <w:p w:rsidR="006157C6" w:rsidRPr="006500CB" w:rsidRDefault="006157C6" w:rsidP="006157C6">
      <w:pPr>
        <w:ind w:left="720"/>
        <w:rPr>
          <w:rFonts w:cstheme="minorHAnsi"/>
          <w:i/>
        </w:rPr>
      </w:pPr>
      <w:r w:rsidRPr="006500CB">
        <w:rPr>
          <w:rFonts w:cstheme="minorHAnsi"/>
          <w:i/>
        </w:rPr>
        <w:t>Then Jesus gave a loud cry and died.</w:t>
      </w:r>
    </w:p>
    <w:p w:rsidR="006157C6" w:rsidRPr="006500CB" w:rsidRDefault="006157C6" w:rsidP="006157C6">
      <w:pPr>
        <w:ind w:left="90"/>
        <w:rPr>
          <w:rFonts w:cstheme="minorHAnsi"/>
          <w:i/>
        </w:rPr>
      </w:pPr>
    </w:p>
    <w:p w:rsidR="006157C6" w:rsidRPr="009557FD" w:rsidRDefault="006157C6" w:rsidP="006157C6">
      <w:pPr>
        <w:ind w:left="720"/>
        <w:rPr>
          <w:rFonts w:cstheme="minorHAnsi"/>
          <w:i/>
        </w:rPr>
      </w:pPr>
      <w:r w:rsidRPr="006500CB">
        <w:rPr>
          <w:rFonts w:cstheme="minorHAnsi"/>
          <w:i/>
        </w:rPr>
        <w:t>When the centurion, who was standing opposite saw how he died, he said, “This man really was the Son of God.”</w:t>
      </w:r>
      <w:r>
        <w:rPr>
          <w:rFonts w:cstheme="minorHAnsi"/>
          <w:i/>
        </w:rPr>
        <w:t xml:space="preserve"> </w:t>
      </w:r>
      <w:r w:rsidRPr="006500CB">
        <w:rPr>
          <w:rFonts w:cstheme="minorHAnsi"/>
          <w:i/>
        </w:rPr>
        <w:t xml:space="preserve"> Some women were there, watching from a distance. </w:t>
      </w:r>
      <w:r>
        <w:rPr>
          <w:rFonts w:cstheme="minorHAnsi"/>
          <w:i/>
        </w:rPr>
        <w:t xml:space="preserve"> </w:t>
      </w:r>
      <w:r w:rsidRPr="006500CB">
        <w:rPr>
          <w:rFonts w:cstheme="minorHAnsi"/>
          <w:i/>
        </w:rPr>
        <w:t xml:space="preserve">There was Mary of </w:t>
      </w:r>
      <w:proofErr w:type="spellStart"/>
      <w:r w:rsidRPr="006500CB">
        <w:rPr>
          <w:rFonts w:cstheme="minorHAnsi"/>
          <w:i/>
        </w:rPr>
        <w:t>Magdala</w:t>
      </w:r>
      <w:proofErr w:type="spellEnd"/>
      <w:r w:rsidRPr="006500CB">
        <w:rPr>
          <w:rFonts w:cstheme="minorHAnsi"/>
          <w:i/>
        </w:rPr>
        <w:t>, Mary the mother of the younger</w:t>
      </w:r>
      <w:r>
        <w:rPr>
          <w:rFonts w:cstheme="minorHAnsi"/>
          <w:i/>
        </w:rPr>
        <w:t xml:space="preserve"> </w:t>
      </w:r>
      <w:r w:rsidRPr="006500CB">
        <w:rPr>
          <w:rFonts w:cstheme="minorHAnsi"/>
          <w:i/>
        </w:rPr>
        <w:t xml:space="preserve">James and of Joseph, and Salome. </w:t>
      </w:r>
      <w:r>
        <w:rPr>
          <w:rFonts w:cstheme="minorHAnsi"/>
          <w:i/>
        </w:rPr>
        <w:t xml:space="preserve"> </w:t>
      </w:r>
      <w:r w:rsidRPr="006500CB">
        <w:rPr>
          <w:rFonts w:cstheme="minorHAnsi"/>
          <w:i/>
        </w:rPr>
        <w:t>They had followed Jesus and had helped him when he was in Galilee.</w:t>
      </w:r>
      <w:r>
        <w:rPr>
          <w:rFonts w:cstheme="minorHAnsi"/>
          <w:i/>
        </w:rPr>
        <w:t xml:space="preserve"> </w:t>
      </w:r>
      <w:r w:rsidRPr="006500CB">
        <w:rPr>
          <w:rFonts w:cstheme="minorHAnsi"/>
          <w:i/>
        </w:rPr>
        <w:t xml:space="preserve"> Many other women were there who had come up to Jerusalem with him</w:t>
      </w:r>
      <w:r w:rsidRPr="006500CB">
        <w:rPr>
          <w:rFonts w:cstheme="minorHAnsi"/>
        </w:rPr>
        <w:t>.</w:t>
      </w:r>
    </w:p>
    <w:p w:rsidR="006157C6" w:rsidRPr="006500CB" w:rsidRDefault="006157C6" w:rsidP="006157C6">
      <w:pPr>
        <w:ind w:left="90"/>
        <w:rPr>
          <w:rFonts w:cstheme="minorHAnsi"/>
        </w:rPr>
      </w:pPr>
      <w:r>
        <w:rPr>
          <w:rFonts w:cstheme="minorHAnsi"/>
        </w:rPr>
        <w:t xml:space="preserve">           </w:t>
      </w:r>
      <w:r w:rsidRPr="006500CB">
        <w:rPr>
          <w:rFonts w:cstheme="minorHAnsi"/>
        </w:rPr>
        <w:t>Based on Ma</w:t>
      </w:r>
      <w:r>
        <w:rPr>
          <w:rFonts w:cstheme="minorHAnsi"/>
        </w:rPr>
        <w:t>tthew 27:39-56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ind w:left="90"/>
        <w:rPr>
          <w:rFonts w:cstheme="minorHAnsi"/>
        </w:rPr>
      </w:pPr>
      <w:r w:rsidRPr="006500CB">
        <w:rPr>
          <w:rFonts w:cstheme="minorHAnsi"/>
        </w:rPr>
        <w:t>Christians believe that Jesus, because he loved us so much, gave his life for us.</w:t>
      </w:r>
      <w:r>
        <w:rPr>
          <w:rFonts w:cstheme="minorHAnsi"/>
        </w:rPr>
        <w:t xml:space="preserve"> </w:t>
      </w:r>
      <w:r w:rsidRPr="006500CB">
        <w:rPr>
          <w:rFonts w:cstheme="minorHAnsi"/>
        </w:rPr>
        <w:t xml:space="preserve"> By going to the Good Friday liturgy in church, Christians can express their love and thanks to God.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ind w:left="90"/>
        <w:rPr>
          <w:rFonts w:cstheme="minorHAnsi"/>
          <w:sz w:val="32"/>
          <w:lang w:val="en-GB"/>
        </w:rPr>
      </w:pPr>
      <w:bookmarkStart w:id="0" w:name="_Hlk503347860"/>
      <w:r w:rsidRPr="006500CB">
        <w:rPr>
          <w:rFonts w:cstheme="minorHAnsi"/>
          <w:b/>
          <w:bCs/>
          <w:sz w:val="32"/>
          <w:lang w:val="en-GB"/>
        </w:rPr>
        <w:lastRenderedPageBreak/>
        <w:t>Teaching Point</w:t>
      </w:r>
    </w:p>
    <w:bookmarkEnd w:id="0"/>
    <w:p w:rsidR="006157C6" w:rsidRDefault="006157C6" w:rsidP="006157C6">
      <w:pPr>
        <w:ind w:left="90"/>
        <w:rPr>
          <w:rFonts w:cstheme="minorHAnsi"/>
          <w:b/>
          <w:bCs/>
          <w:lang w:val="en-GB"/>
        </w:rPr>
      </w:pPr>
    </w:p>
    <w:p w:rsidR="006157C6" w:rsidRDefault="006157C6" w:rsidP="006157C6">
      <w:pPr>
        <w:ind w:left="90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M</w:t>
      </w:r>
      <w:r w:rsidRPr="006500CB">
        <w:rPr>
          <w:rFonts w:cstheme="minorHAnsi"/>
          <w:b/>
          <w:bCs/>
          <w:lang w:val="en-GB"/>
        </w:rPr>
        <w:t xml:space="preserve">yrrh: </w:t>
      </w:r>
      <w:r w:rsidRPr="006500CB">
        <w:rPr>
          <w:rFonts w:cstheme="minorHAnsi"/>
          <w:lang w:val="en-GB"/>
        </w:rPr>
        <w:t>gum from various trees, used in medicine to deaden pain.</w:t>
      </w:r>
    </w:p>
    <w:p w:rsidR="006157C6" w:rsidRPr="006500CB" w:rsidRDefault="006157C6" w:rsidP="006157C6">
      <w:pPr>
        <w:ind w:left="90"/>
        <w:rPr>
          <w:rFonts w:cstheme="minorHAnsi"/>
          <w:lang w:val="en-GB"/>
        </w:rPr>
      </w:pPr>
    </w:p>
    <w:p w:rsidR="006157C6" w:rsidRDefault="006157C6" w:rsidP="006157C6">
      <w:pPr>
        <w:ind w:left="90"/>
        <w:rPr>
          <w:rFonts w:cstheme="minorHAnsi"/>
          <w:lang w:val="en-GB"/>
        </w:rPr>
      </w:pPr>
      <w:proofErr w:type="spellStart"/>
      <w:r w:rsidRPr="006500CB">
        <w:rPr>
          <w:rFonts w:cstheme="minorHAnsi"/>
          <w:b/>
          <w:bCs/>
          <w:lang w:val="en-GB"/>
        </w:rPr>
        <w:t>Eloi</w:t>
      </w:r>
      <w:proofErr w:type="spellEnd"/>
      <w:r w:rsidRPr="006500CB">
        <w:rPr>
          <w:rFonts w:cstheme="minorHAnsi"/>
          <w:b/>
          <w:bCs/>
          <w:lang w:val="en-GB"/>
        </w:rPr>
        <w:t xml:space="preserve">, </w:t>
      </w:r>
      <w:proofErr w:type="spellStart"/>
      <w:r w:rsidRPr="006500CB">
        <w:rPr>
          <w:rFonts w:cstheme="minorHAnsi"/>
          <w:b/>
          <w:bCs/>
          <w:lang w:val="en-GB"/>
        </w:rPr>
        <w:t>Eloi</w:t>
      </w:r>
      <w:proofErr w:type="spellEnd"/>
      <w:r w:rsidRPr="006500CB">
        <w:rPr>
          <w:rFonts w:cstheme="minorHAnsi"/>
          <w:b/>
          <w:bCs/>
          <w:lang w:val="en-GB"/>
        </w:rPr>
        <w:t xml:space="preserve"> Lama </w:t>
      </w:r>
      <w:proofErr w:type="spellStart"/>
      <w:r w:rsidRPr="006500CB">
        <w:rPr>
          <w:rFonts w:cstheme="minorHAnsi"/>
          <w:b/>
          <w:bCs/>
          <w:lang w:val="en-GB"/>
        </w:rPr>
        <w:t>Sabachthani</w:t>
      </w:r>
      <w:proofErr w:type="spellEnd"/>
      <w:r w:rsidRPr="006500CB">
        <w:rPr>
          <w:rFonts w:cstheme="minorHAnsi"/>
          <w:b/>
          <w:bCs/>
          <w:lang w:val="en-GB"/>
        </w:rPr>
        <w:t xml:space="preserve">: </w:t>
      </w:r>
      <w:r w:rsidRPr="006500CB">
        <w:rPr>
          <w:rFonts w:cstheme="minorHAnsi"/>
          <w:lang w:val="en-GB"/>
        </w:rPr>
        <w:t>these Hebrew words are the opening line of Psalm 22.</w:t>
      </w:r>
    </w:p>
    <w:p w:rsidR="006157C6" w:rsidRPr="006500CB" w:rsidRDefault="006157C6" w:rsidP="006157C6">
      <w:pPr>
        <w:ind w:left="90"/>
        <w:rPr>
          <w:rFonts w:cstheme="minorHAnsi"/>
          <w:lang w:val="en-GB"/>
        </w:rPr>
      </w:pPr>
    </w:p>
    <w:p w:rsidR="006157C6" w:rsidRPr="006500CB" w:rsidRDefault="006157C6" w:rsidP="006157C6">
      <w:pPr>
        <w:ind w:left="90"/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 xml:space="preserve">In </w:t>
      </w:r>
      <w:r>
        <w:rPr>
          <w:rFonts w:cstheme="minorHAnsi"/>
          <w:lang w:val="en-GB"/>
        </w:rPr>
        <w:t>C</w:t>
      </w:r>
      <w:r w:rsidRPr="006500CB">
        <w:rPr>
          <w:rFonts w:cstheme="minorHAnsi"/>
          <w:lang w:val="en-GB"/>
        </w:rPr>
        <w:t>hurch, on Good Friday, the Gospel according to John is always used.</w:t>
      </w:r>
    </w:p>
    <w:p w:rsidR="006157C6" w:rsidRPr="006500CB" w:rsidRDefault="006157C6" w:rsidP="006157C6">
      <w:pPr>
        <w:rPr>
          <w:rFonts w:cstheme="minorHAnsi"/>
        </w:rPr>
      </w:pPr>
    </w:p>
    <w:p w:rsidR="006157C6" w:rsidRPr="00E96114" w:rsidRDefault="006157C6" w:rsidP="006157C6">
      <w:pPr>
        <w:ind w:left="90"/>
        <w:rPr>
          <w:rFonts w:cstheme="minorHAnsi"/>
          <w:b/>
          <w:sz w:val="32"/>
          <w:szCs w:val="32"/>
        </w:rPr>
      </w:pPr>
      <w:r w:rsidRPr="00E96114">
        <w:rPr>
          <w:rFonts w:cstheme="minorHAnsi"/>
          <w:b/>
          <w:sz w:val="32"/>
          <w:szCs w:val="32"/>
        </w:rPr>
        <w:t>SOME KEY QUESTIONS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 xml:space="preserve">Why do you think people pray the Stations of the Cross during </w:t>
      </w:r>
      <w:r>
        <w:rPr>
          <w:rFonts w:cstheme="minorHAnsi"/>
          <w:lang w:val="en-GB"/>
        </w:rPr>
        <w:t>Lent</w:t>
      </w:r>
      <w:r w:rsidRPr="006500CB">
        <w:rPr>
          <w:rFonts w:cstheme="minorHAnsi"/>
          <w:lang w:val="en-GB"/>
        </w:rPr>
        <w:t>?</w:t>
      </w:r>
    </w:p>
    <w:p w:rsidR="006157C6" w:rsidRPr="006500CB" w:rsidRDefault="006157C6" w:rsidP="006157C6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>Why is it important for Christians to remember Good Friday?</w:t>
      </w:r>
    </w:p>
    <w:p w:rsidR="006157C6" w:rsidRPr="006500CB" w:rsidRDefault="006157C6" w:rsidP="006157C6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 xml:space="preserve">Why do you think people reverence the Cross during the liturgy? </w:t>
      </w:r>
    </w:p>
    <w:p w:rsidR="006157C6" w:rsidRPr="006500CB" w:rsidRDefault="006157C6" w:rsidP="006157C6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 xml:space="preserve">Why do you think this notice was placed above Jesus’ head? </w:t>
      </w:r>
    </w:p>
    <w:p w:rsidR="006157C6" w:rsidRPr="006500CB" w:rsidRDefault="006157C6" w:rsidP="006157C6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 xml:space="preserve">What did Jesus cry out? </w:t>
      </w:r>
      <w:r>
        <w:rPr>
          <w:rFonts w:cstheme="minorHAnsi"/>
          <w:lang w:val="en-GB"/>
        </w:rPr>
        <w:t xml:space="preserve"> </w:t>
      </w:r>
      <w:r w:rsidRPr="006500CB">
        <w:rPr>
          <w:rFonts w:cstheme="minorHAnsi"/>
          <w:lang w:val="en-GB"/>
        </w:rPr>
        <w:t xml:space="preserve">Why do you think he said this? </w:t>
      </w:r>
    </w:p>
    <w:p w:rsidR="006157C6" w:rsidRPr="009557FD" w:rsidRDefault="006157C6" w:rsidP="006157C6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>How do you think the centurion felt when Jesus died?</w:t>
      </w:r>
      <w:r>
        <w:rPr>
          <w:rFonts w:cstheme="minorHAnsi"/>
          <w:lang w:val="en-GB"/>
        </w:rPr>
        <w:t xml:space="preserve">   </w:t>
      </w:r>
      <w:r w:rsidRPr="009557FD">
        <w:rPr>
          <w:rFonts w:cstheme="minorHAnsi"/>
          <w:lang w:val="en-GB"/>
        </w:rPr>
        <w:t>What effect do you think it had on him?</w:t>
      </w:r>
    </w:p>
    <w:p w:rsidR="006157C6" w:rsidRPr="006500CB" w:rsidRDefault="006157C6" w:rsidP="006157C6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>How do you think the women felt who were watching?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>How do you think the women felt who were watching?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9F2128" w:rsidRDefault="009F2128">
      <w:pPr>
        <w:rPr>
          <w:rFonts w:cstheme="minorHAnsi"/>
          <w:b/>
          <w:sz w:val="32"/>
          <w:szCs w:val="32"/>
        </w:rPr>
      </w:pPr>
    </w:p>
    <w:p w:rsidR="006157C6" w:rsidRPr="00F64242" w:rsidRDefault="006157C6" w:rsidP="006157C6">
      <w:pPr>
        <w:ind w:left="2970" w:hanging="2880"/>
        <w:rPr>
          <w:rFonts w:ascii="Calibri" w:hAnsi="Calibri" w:cs="Calibri"/>
          <w:position w:val="1"/>
          <w:sz w:val="28"/>
          <w:szCs w:val="28"/>
        </w:rPr>
      </w:pPr>
      <w:r w:rsidRPr="009F082A">
        <w:rPr>
          <w:rFonts w:ascii="Calibri" w:hAnsi="Calibri" w:cs="Calibri"/>
          <w:bCs/>
          <w:position w:val="1"/>
          <w:sz w:val="28"/>
          <w:szCs w:val="28"/>
          <w:lang w:val="en-GB"/>
        </w:rPr>
        <w:t xml:space="preserve">Easter:  </w:t>
      </w:r>
      <w:r w:rsidRPr="009F082A">
        <w:rPr>
          <w:rFonts w:ascii="Calibri" w:hAnsi="Calibri" w:cs="Calibri"/>
          <w:position w:val="1"/>
          <w:sz w:val="28"/>
          <w:szCs w:val="28"/>
          <w:lang w:val="en-GB"/>
        </w:rPr>
        <w:t>The Empty Tomb.</w:t>
      </w:r>
    </w:p>
    <w:p w:rsidR="006157C6" w:rsidRDefault="006157C6" w:rsidP="006157C6"/>
    <w:p w:rsidR="006157C6" w:rsidRPr="00E96114" w:rsidRDefault="006157C6" w:rsidP="006157C6">
      <w:pPr>
        <w:ind w:left="90"/>
        <w:outlineLvl w:val="0"/>
        <w:rPr>
          <w:rFonts w:cstheme="minorHAnsi"/>
          <w:b/>
          <w:sz w:val="32"/>
          <w:szCs w:val="32"/>
        </w:rPr>
      </w:pPr>
      <w:r w:rsidRPr="00E96114">
        <w:rPr>
          <w:rFonts w:cstheme="minorHAnsi"/>
          <w:b/>
          <w:sz w:val="32"/>
          <w:szCs w:val="32"/>
        </w:rPr>
        <w:t xml:space="preserve">CONTENT 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ind w:left="90"/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 xml:space="preserve">All four evangelists tell the story of the Resurrection of Jesus to new life on Easter morning. </w:t>
      </w:r>
      <w:r>
        <w:rPr>
          <w:rFonts w:cstheme="minorHAnsi"/>
          <w:lang w:val="en-GB"/>
        </w:rPr>
        <w:t xml:space="preserve"> </w:t>
      </w:r>
      <w:r w:rsidRPr="006500CB">
        <w:rPr>
          <w:rFonts w:cstheme="minorHAnsi"/>
          <w:lang w:val="en-GB"/>
        </w:rPr>
        <w:t>St. Mark tells us that a man called Joseph took Jesus’ body down from the cross.</w:t>
      </w:r>
      <w:r>
        <w:rPr>
          <w:rFonts w:cstheme="minorHAnsi"/>
          <w:lang w:val="en-GB"/>
        </w:rPr>
        <w:t xml:space="preserve"> </w:t>
      </w:r>
      <w:r w:rsidRPr="006500CB">
        <w:rPr>
          <w:rFonts w:cstheme="minorHAnsi"/>
          <w:lang w:val="en-GB"/>
        </w:rPr>
        <w:t xml:space="preserve"> He wrapped the body in a linen sheet and laid it in a tomb which had been carved out of solid rock. </w:t>
      </w:r>
      <w:r>
        <w:rPr>
          <w:rFonts w:cstheme="minorHAnsi"/>
          <w:lang w:val="en-GB"/>
        </w:rPr>
        <w:t xml:space="preserve"> </w:t>
      </w:r>
      <w:r w:rsidRPr="006500CB">
        <w:rPr>
          <w:rFonts w:cstheme="minorHAnsi"/>
          <w:lang w:val="en-GB"/>
        </w:rPr>
        <w:t>He rolled a rock over the entrance to the tomb.  Here is Mark’s story</w:t>
      </w:r>
      <w:r>
        <w:rPr>
          <w:rFonts w:cstheme="minorHAnsi"/>
          <w:lang w:val="en-GB"/>
        </w:rPr>
        <w:t>:  Read</w:t>
      </w:r>
      <w:r w:rsidRPr="006500CB">
        <w:rPr>
          <w:rFonts w:cstheme="minorHAnsi"/>
          <w:lang w:val="en-GB"/>
        </w:rPr>
        <w:t xml:space="preserve"> </w:t>
      </w:r>
      <w:r w:rsidRPr="006500CB">
        <w:rPr>
          <w:rFonts w:cstheme="minorHAnsi"/>
          <w:i/>
          <w:iCs/>
          <w:lang w:val="en-GB"/>
        </w:rPr>
        <w:t xml:space="preserve">God’s Story 3 </w:t>
      </w:r>
      <w:r w:rsidRPr="006500CB">
        <w:rPr>
          <w:rFonts w:cstheme="minorHAnsi"/>
          <w:lang w:val="en-GB"/>
        </w:rPr>
        <w:t xml:space="preserve">page 125 </w:t>
      </w:r>
      <w:r>
        <w:rPr>
          <w:rFonts w:cstheme="minorHAnsi"/>
          <w:lang w:val="en-GB"/>
        </w:rPr>
        <w:t xml:space="preserve">based on </w:t>
      </w:r>
      <w:r w:rsidRPr="006500CB">
        <w:rPr>
          <w:rFonts w:cstheme="minorHAnsi"/>
          <w:lang w:val="en-GB"/>
        </w:rPr>
        <w:t>Mark 16: 2-8</w:t>
      </w:r>
    </w:p>
    <w:p w:rsidR="006157C6" w:rsidRPr="006500CB" w:rsidRDefault="006157C6" w:rsidP="006157C6">
      <w:pPr>
        <w:ind w:left="90"/>
        <w:rPr>
          <w:rFonts w:cstheme="minorHAnsi"/>
          <w:lang w:val="en-GB"/>
        </w:rPr>
      </w:pPr>
    </w:p>
    <w:p w:rsidR="006157C6" w:rsidRPr="00E96114" w:rsidRDefault="006157C6" w:rsidP="006157C6">
      <w:pPr>
        <w:ind w:left="90"/>
        <w:rPr>
          <w:rFonts w:cstheme="minorHAnsi"/>
          <w:sz w:val="32"/>
          <w:szCs w:val="32"/>
          <w:lang w:val="en-GB"/>
        </w:rPr>
      </w:pPr>
      <w:r w:rsidRPr="00E96114">
        <w:rPr>
          <w:rFonts w:cstheme="minorHAnsi"/>
          <w:b/>
          <w:bCs/>
          <w:sz w:val="32"/>
          <w:szCs w:val="32"/>
          <w:lang w:val="en-GB"/>
        </w:rPr>
        <w:t>Teaching Point</w:t>
      </w:r>
    </w:p>
    <w:p w:rsidR="006157C6" w:rsidRPr="006500CB" w:rsidRDefault="006157C6" w:rsidP="006157C6">
      <w:pPr>
        <w:ind w:left="90"/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 xml:space="preserve">The most important aspect of this scripture passage is that Jesus was crucified, is risen and the tomb is empty.  </w:t>
      </w:r>
    </w:p>
    <w:p w:rsidR="006157C6" w:rsidRPr="006500CB" w:rsidRDefault="006157C6" w:rsidP="006157C6">
      <w:pPr>
        <w:ind w:left="90"/>
        <w:rPr>
          <w:rFonts w:cstheme="minorHAnsi"/>
          <w:b/>
          <w:sz w:val="28"/>
        </w:rPr>
      </w:pPr>
    </w:p>
    <w:p w:rsidR="006157C6" w:rsidRPr="00E96114" w:rsidRDefault="006157C6" w:rsidP="006157C6">
      <w:pPr>
        <w:ind w:left="90"/>
        <w:rPr>
          <w:rFonts w:cstheme="minorHAnsi"/>
          <w:b/>
          <w:sz w:val="32"/>
          <w:szCs w:val="32"/>
        </w:rPr>
      </w:pPr>
      <w:r w:rsidRPr="00E96114">
        <w:rPr>
          <w:rFonts w:cstheme="minorHAnsi"/>
          <w:b/>
          <w:sz w:val="32"/>
          <w:szCs w:val="32"/>
        </w:rPr>
        <w:t>SOME KEY QUESTIONS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pStyle w:val="ListParagraph"/>
        <w:numPr>
          <w:ilvl w:val="0"/>
          <w:numId w:val="7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>How do you think the women felt and what would they have said to one another as they walked towards the tomb of Jesus?</w:t>
      </w:r>
    </w:p>
    <w:p w:rsidR="006157C6" w:rsidRPr="006500CB" w:rsidRDefault="006157C6" w:rsidP="006157C6">
      <w:pPr>
        <w:pStyle w:val="ListParagraph"/>
        <w:numPr>
          <w:ilvl w:val="0"/>
          <w:numId w:val="7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>Why were they amazed?</w:t>
      </w:r>
    </w:p>
    <w:p w:rsidR="006157C6" w:rsidRPr="006500CB" w:rsidRDefault="006157C6" w:rsidP="006157C6">
      <w:pPr>
        <w:pStyle w:val="ListParagraph"/>
        <w:numPr>
          <w:ilvl w:val="0"/>
          <w:numId w:val="7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 xml:space="preserve">Why </w:t>
      </w:r>
      <w:proofErr w:type="gramStart"/>
      <w:r w:rsidRPr="006500CB">
        <w:rPr>
          <w:rFonts w:cstheme="minorHAnsi"/>
          <w:lang w:val="en-GB"/>
        </w:rPr>
        <w:t>were the women</w:t>
      </w:r>
      <w:proofErr w:type="gramEnd"/>
      <w:r w:rsidRPr="006500CB">
        <w:rPr>
          <w:rFonts w:cstheme="minorHAnsi"/>
          <w:lang w:val="en-GB"/>
        </w:rPr>
        <w:t xml:space="preserve"> told </w:t>
      </w:r>
      <w:r w:rsidRPr="006500CB">
        <w:rPr>
          <w:rFonts w:cstheme="minorHAnsi"/>
          <w:i/>
          <w:lang w:val="en-GB"/>
        </w:rPr>
        <w:t>‘not to be afraid’?</w:t>
      </w:r>
    </w:p>
    <w:p w:rsidR="006157C6" w:rsidRPr="006500CB" w:rsidRDefault="006157C6" w:rsidP="006157C6">
      <w:pPr>
        <w:pStyle w:val="ListParagraph"/>
        <w:numPr>
          <w:ilvl w:val="0"/>
          <w:numId w:val="7"/>
        </w:numPr>
        <w:rPr>
          <w:rFonts w:cstheme="minorHAnsi"/>
          <w:lang w:val="en-GB"/>
        </w:rPr>
      </w:pPr>
      <w:r w:rsidRPr="006500CB">
        <w:rPr>
          <w:rFonts w:cstheme="minorHAnsi"/>
          <w:lang w:val="en-GB"/>
        </w:rPr>
        <w:t>Why do you think Jesus wanted to meet his disciples in Galilee?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E96114" w:rsidRDefault="006157C6" w:rsidP="006157C6">
      <w:pPr>
        <w:ind w:left="90"/>
        <w:outlineLvl w:val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TASK</w:t>
      </w:r>
    </w:p>
    <w:p w:rsidR="006157C6" w:rsidRPr="006500CB" w:rsidRDefault="006157C6" w:rsidP="006157C6">
      <w:pPr>
        <w:ind w:left="90"/>
        <w:rPr>
          <w:rFonts w:cstheme="minorHAnsi"/>
        </w:rPr>
      </w:pPr>
    </w:p>
    <w:p w:rsidR="006157C6" w:rsidRPr="006500CB" w:rsidRDefault="006157C6" w:rsidP="006157C6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Divide a page into </w:t>
      </w:r>
      <w:proofErr w:type="gramStart"/>
      <w:r>
        <w:rPr>
          <w:rFonts w:cstheme="minorHAnsi"/>
          <w:lang w:val="en-GB"/>
        </w:rPr>
        <w:t>3,</w:t>
      </w:r>
      <w:proofErr w:type="gramEnd"/>
      <w:r>
        <w:rPr>
          <w:rFonts w:cstheme="minorHAnsi"/>
          <w:lang w:val="en-GB"/>
        </w:rPr>
        <w:t xml:space="preserve"> c</w:t>
      </w:r>
      <w:r w:rsidRPr="006500CB">
        <w:rPr>
          <w:rFonts w:cstheme="minorHAnsi"/>
          <w:lang w:val="en-GB"/>
        </w:rPr>
        <w:t>reat</w:t>
      </w:r>
      <w:r>
        <w:rPr>
          <w:rFonts w:cstheme="minorHAnsi"/>
          <w:lang w:val="en-GB"/>
        </w:rPr>
        <w:t xml:space="preserve">e 3 picture panels, </w:t>
      </w:r>
      <w:r w:rsidR="00DB5AAC">
        <w:rPr>
          <w:rFonts w:cstheme="minorHAnsi"/>
          <w:lang w:val="en-GB"/>
        </w:rPr>
        <w:t xml:space="preserve">one column </w:t>
      </w:r>
      <w:r w:rsidRPr="006500CB">
        <w:rPr>
          <w:rFonts w:cstheme="minorHAnsi"/>
          <w:lang w:val="en-GB"/>
        </w:rPr>
        <w:t xml:space="preserve">showing the death of Jesus on the Cross, </w:t>
      </w:r>
      <w:r w:rsidR="00DB5AAC">
        <w:rPr>
          <w:rFonts w:cstheme="minorHAnsi"/>
          <w:lang w:val="en-GB"/>
        </w:rPr>
        <w:t xml:space="preserve">one column showing </w:t>
      </w:r>
      <w:r w:rsidRPr="006500CB">
        <w:rPr>
          <w:rFonts w:cstheme="minorHAnsi"/>
          <w:lang w:val="en-GB"/>
        </w:rPr>
        <w:t>his Resurrection and</w:t>
      </w:r>
      <w:r w:rsidR="00DB5AAC">
        <w:rPr>
          <w:rFonts w:cstheme="minorHAnsi"/>
          <w:lang w:val="en-GB"/>
        </w:rPr>
        <w:t xml:space="preserve"> the final shiowing</w:t>
      </w:r>
      <w:bookmarkStart w:id="1" w:name="_GoBack"/>
      <w:bookmarkEnd w:id="1"/>
      <w:r w:rsidRPr="006500CB">
        <w:rPr>
          <w:rFonts w:cstheme="minorHAnsi"/>
          <w:lang w:val="en-GB"/>
        </w:rPr>
        <w:t xml:space="preserve"> how Christians give of themselves today. </w:t>
      </w:r>
    </w:p>
    <w:p w:rsidR="006157C6" w:rsidRDefault="006157C6" w:rsidP="006157C6"/>
    <w:sectPr w:rsidR="00615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A21"/>
    <w:multiLevelType w:val="hybridMultilevel"/>
    <w:tmpl w:val="AF18B370"/>
    <w:lvl w:ilvl="0" w:tplc="1EBEA2AA">
      <w:start w:val="1"/>
      <w:numFmt w:val="bullet"/>
      <w:lvlText w:val=""/>
      <w:lvlJc w:val="left"/>
      <w:pPr>
        <w:ind w:left="81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F130D1"/>
    <w:multiLevelType w:val="hybridMultilevel"/>
    <w:tmpl w:val="092C3E56"/>
    <w:lvl w:ilvl="0" w:tplc="1EBEA2AA">
      <w:start w:val="1"/>
      <w:numFmt w:val="bullet"/>
      <w:lvlText w:val=""/>
      <w:lvlJc w:val="left"/>
      <w:pPr>
        <w:ind w:left="81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C8971AC"/>
    <w:multiLevelType w:val="hybridMultilevel"/>
    <w:tmpl w:val="516C0EF6"/>
    <w:lvl w:ilvl="0" w:tplc="C31491AE">
      <w:start w:val="1"/>
      <w:numFmt w:val="bullet"/>
      <w:lvlText w:val="Q"/>
      <w:lvlJc w:val="left"/>
      <w:pPr>
        <w:ind w:left="81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5E73613"/>
    <w:multiLevelType w:val="hybridMultilevel"/>
    <w:tmpl w:val="178809DE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55AC2C8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6659"/>
    <w:multiLevelType w:val="hybridMultilevel"/>
    <w:tmpl w:val="6CC8D164"/>
    <w:lvl w:ilvl="0" w:tplc="1EBEA2AA">
      <w:start w:val="1"/>
      <w:numFmt w:val="bullet"/>
      <w:lvlText w:val=""/>
      <w:lvlJc w:val="left"/>
      <w:pPr>
        <w:ind w:left="81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B93700F"/>
    <w:multiLevelType w:val="hybridMultilevel"/>
    <w:tmpl w:val="6EF404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0393B51"/>
    <w:multiLevelType w:val="hybridMultilevel"/>
    <w:tmpl w:val="9BE0658A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11992"/>
    <w:multiLevelType w:val="hybridMultilevel"/>
    <w:tmpl w:val="6F14C990"/>
    <w:lvl w:ilvl="0" w:tplc="C31491AE">
      <w:start w:val="1"/>
      <w:numFmt w:val="bullet"/>
      <w:lvlText w:val="Q"/>
      <w:lvlJc w:val="left"/>
      <w:pPr>
        <w:ind w:left="81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28"/>
    <w:rsid w:val="006157C6"/>
    <w:rsid w:val="009349C1"/>
    <w:rsid w:val="009F2128"/>
    <w:rsid w:val="00D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2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2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2020-03-31T09:05:00Z</dcterms:created>
  <dcterms:modified xsi:type="dcterms:W3CDTF">2020-03-31T09:51:00Z</dcterms:modified>
</cp:coreProperties>
</file>