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1918"/>
        <w:gridCol w:w="2208"/>
        <w:gridCol w:w="2208"/>
        <w:gridCol w:w="2209"/>
        <w:gridCol w:w="2208"/>
        <w:gridCol w:w="2208"/>
        <w:gridCol w:w="2209"/>
      </w:tblGrid>
      <w:tr w:rsidR="005D625F" w:rsidTr="005D625F">
        <w:trPr>
          <w:trHeight w:val="558"/>
          <w:jc w:val="center"/>
        </w:trPr>
        <w:tc>
          <w:tcPr>
            <w:tcW w:w="1918" w:type="dxa"/>
            <w:vMerge w:val="restart"/>
            <w:shd w:val="clear" w:color="auto" w:fill="auto"/>
          </w:tcPr>
          <w:p w:rsidR="005D625F" w:rsidRPr="005D625F" w:rsidRDefault="005D625F" w:rsidP="005D625F">
            <w:pPr>
              <w:jc w:val="center"/>
              <w:rPr>
                <w:rFonts w:ascii="Arial" w:hAnsi="Arial" w:cs="Arial"/>
              </w:rPr>
            </w:pPr>
            <w:r w:rsidRPr="005D625F">
              <w:rPr>
                <w:rFonts w:ascii="Arial" w:hAnsi="Arial" w:cs="Arial"/>
                <w:noProof/>
                <w:lang w:eastAsia="en-GB"/>
              </w:rPr>
              <w:drawing>
                <wp:inline distT="0" distB="0" distL="0" distR="0">
                  <wp:extent cx="457200" cy="56916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231" cy="575430"/>
                          </a:xfrm>
                          <a:prstGeom prst="rect">
                            <a:avLst/>
                          </a:prstGeom>
                        </pic:spPr>
                      </pic:pic>
                    </a:graphicData>
                  </a:graphic>
                </wp:inline>
              </w:drawing>
            </w:r>
          </w:p>
        </w:tc>
        <w:tc>
          <w:tcPr>
            <w:tcW w:w="13250" w:type="dxa"/>
            <w:gridSpan w:val="6"/>
            <w:shd w:val="clear" w:color="auto" w:fill="17365D" w:themeFill="text2" w:themeFillShade="BF"/>
            <w:vAlign w:val="center"/>
          </w:tcPr>
          <w:p w:rsidR="005D625F" w:rsidRPr="005D625F" w:rsidRDefault="005D625F" w:rsidP="005D625F">
            <w:pPr>
              <w:jc w:val="center"/>
              <w:rPr>
                <w:rFonts w:ascii="Arial" w:hAnsi="Arial" w:cs="Arial"/>
                <w:b/>
              </w:rPr>
            </w:pPr>
            <w:r>
              <w:rPr>
                <w:rFonts w:ascii="Arial" w:hAnsi="Arial" w:cs="Arial"/>
                <w:b/>
                <w:sz w:val="24"/>
              </w:rPr>
              <w:t>Writing Long</w:t>
            </w:r>
            <w:r w:rsidRPr="00552448">
              <w:rPr>
                <w:rFonts w:ascii="Arial" w:hAnsi="Arial" w:cs="Arial"/>
                <w:b/>
                <w:sz w:val="24"/>
              </w:rPr>
              <w:t xml:space="preserve"> Term Overview                                                        </w:t>
            </w:r>
            <w:r>
              <w:rPr>
                <w:rFonts w:ascii="Arial" w:hAnsi="Arial" w:cs="Arial"/>
                <w:b/>
                <w:sz w:val="24"/>
              </w:rPr>
              <w:t>Year 4</w:t>
            </w:r>
          </w:p>
        </w:tc>
      </w:tr>
      <w:tr w:rsidR="005D625F" w:rsidTr="005D625F">
        <w:trPr>
          <w:jc w:val="center"/>
        </w:trPr>
        <w:tc>
          <w:tcPr>
            <w:tcW w:w="1918" w:type="dxa"/>
            <w:vMerge/>
            <w:shd w:val="clear" w:color="auto" w:fill="auto"/>
          </w:tcPr>
          <w:p w:rsidR="005D625F" w:rsidRPr="005D625F" w:rsidRDefault="005D625F" w:rsidP="005D625F">
            <w:pPr>
              <w:jc w:val="center"/>
              <w:rPr>
                <w:rFonts w:ascii="Arial" w:hAnsi="Arial" w:cs="Arial"/>
                <w:b/>
                <w:u w:val="single"/>
              </w:rPr>
            </w:pPr>
          </w:p>
        </w:tc>
        <w:tc>
          <w:tcPr>
            <w:tcW w:w="2208" w:type="dxa"/>
            <w:shd w:val="clear" w:color="auto" w:fill="0070C0"/>
          </w:tcPr>
          <w:p w:rsidR="005D625F" w:rsidRPr="005D625F" w:rsidRDefault="005D625F" w:rsidP="005D625F">
            <w:pPr>
              <w:jc w:val="center"/>
              <w:rPr>
                <w:rFonts w:ascii="Arial" w:hAnsi="Arial" w:cs="Arial"/>
                <w:b/>
              </w:rPr>
            </w:pPr>
            <w:r w:rsidRPr="005D625F">
              <w:rPr>
                <w:rFonts w:ascii="Arial" w:hAnsi="Arial" w:cs="Arial"/>
                <w:b/>
              </w:rPr>
              <w:t>Autumn 1</w:t>
            </w:r>
          </w:p>
        </w:tc>
        <w:tc>
          <w:tcPr>
            <w:tcW w:w="2208" w:type="dxa"/>
            <w:shd w:val="clear" w:color="auto" w:fill="0070C0"/>
          </w:tcPr>
          <w:p w:rsidR="005D625F" w:rsidRPr="005D625F" w:rsidRDefault="005D625F" w:rsidP="005D625F">
            <w:pPr>
              <w:jc w:val="center"/>
              <w:rPr>
                <w:rFonts w:ascii="Arial" w:hAnsi="Arial" w:cs="Arial"/>
                <w:b/>
              </w:rPr>
            </w:pPr>
            <w:r w:rsidRPr="005D625F">
              <w:rPr>
                <w:rFonts w:ascii="Arial" w:hAnsi="Arial" w:cs="Arial"/>
                <w:b/>
              </w:rPr>
              <w:t>Autumn 2</w:t>
            </w:r>
          </w:p>
        </w:tc>
        <w:tc>
          <w:tcPr>
            <w:tcW w:w="2209" w:type="dxa"/>
            <w:shd w:val="clear" w:color="auto" w:fill="0070C0"/>
          </w:tcPr>
          <w:p w:rsidR="005D625F" w:rsidRPr="005D625F" w:rsidRDefault="005D625F" w:rsidP="005D625F">
            <w:pPr>
              <w:jc w:val="center"/>
              <w:rPr>
                <w:rFonts w:ascii="Arial" w:hAnsi="Arial" w:cs="Arial"/>
                <w:b/>
              </w:rPr>
            </w:pPr>
            <w:r w:rsidRPr="005D625F">
              <w:rPr>
                <w:rFonts w:ascii="Arial" w:hAnsi="Arial" w:cs="Arial"/>
                <w:b/>
              </w:rPr>
              <w:t>Spring 1</w:t>
            </w:r>
          </w:p>
        </w:tc>
        <w:tc>
          <w:tcPr>
            <w:tcW w:w="2208" w:type="dxa"/>
            <w:shd w:val="clear" w:color="auto" w:fill="0070C0"/>
          </w:tcPr>
          <w:p w:rsidR="005D625F" w:rsidRPr="005D625F" w:rsidRDefault="005D625F" w:rsidP="005D625F">
            <w:pPr>
              <w:jc w:val="center"/>
              <w:rPr>
                <w:rFonts w:ascii="Arial" w:hAnsi="Arial" w:cs="Arial"/>
                <w:b/>
              </w:rPr>
            </w:pPr>
            <w:r w:rsidRPr="005D625F">
              <w:rPr>
                <w:rFonts w:ascii="Arial" w:hAnsi="Arial" w:cs="Arial"/>
                <w:b/>
              </w:rPr>
              <w:t>Spring 2</w:t>
            </w:r>
          </w:p>
        </w:tc>
        <w:tc>
          <w:tcPr>
            <w:tcW w:w="2208" w:type="dxa"/>
            <w:shd w:val="clear" w:color="auto" w:fill="0070C0"/>
          </w:tcPr>
          <w:p w:rsidR="005D625F" w:rsidRPr="005D625F" w:rsidRDefault="005D625F" w:rsidP="005D625F">
            <w:pPr>
              <w:jc w:val="center"/>
              <w:rPr>
                <w:rFonts w:ascii="Arial" w:hAnsi="Arial" w:cs="Arial"/>
                <w:b/>
              </w:rPr>
            </w:pPr>
            <w:r w:rsidRPr="005D625F">
              <w:rPr>
                <w:rFonts w:ascii="Arial" w:hAnsi="Arial" w:cs="Arial"/>
                <w:b/>
              </w:rPr>
              <w:t>Summer 1</w:t>
            </w:r>
          </w:p>
        </w:tc>
        <w:tc>
          <w:tcPr>
            <w:tcW w:w="2209" w:type="dxa"/>
            <w:shd w:val="clear" w:color="auto" w:fill="0070C0"/>
          </w:tcPr>
          <w:p w:rsidR="005D625F" w:rsidRPr="005D625F" w:rsidRDefault="005D625F" w:rsidP="005D625F">
            <w:pPr>
              <w:jc w:val="center"/>
              <w:rPr>
                <w:rFonts w:ascii="Arial" w:hAnsi="Arial" w:cs="Arial"/>
                <w:b/>
              </w:rPr>
            </w:pPr>
            <w:r w:rsidRPr="005D625F">
              <w:rPr>
                <w:rFonts w:ascii="Arial" w:hAnsi="Arial" w:cs="Arial"/>
                <w:b/>
              </w:rPr>
              <w:t>Summer 2</w:t>
            </w:r>
          </w:p>
        </w:tc>
      </w:tr>
      <w:tr w:rsidR="005D625F" w:rsidTr="005D625F">
        <w:trPr>
          <w:jc w:val="center"/>
        </w:trPr>
        <w:tc>
          <w:tcPr>
            <w:tcW w:w="1918" w:type="dxa"/>
          </w:tcPr>
          <w:p w:rsidR="005D625F" w:rsidRPr="005D625F" w:rsidRDefault="005D625F" w:rsidP="005D625F">
            <w:pPr>
              <w:rPr>
                <w:rFonts w:ascii="Arial" w:hAnsi="Arial" w:cs="Arial"/>
              </w:rPr>
            </w:pPr>
            <w:bookmarkStart w:id="0" w:name="_GoBack" w:colFirst="2" w:colLast="2"/>
            <w:r w:rsidRPr="005D625F">
              <w:rPr>
                <w:rFonts w:ascii="Arial" w:hAnsi="Arial" w:cs="Arial"/>
                <w:b/>
              </w:rPr>
              <w:t>TEXT:</w:t>
            </w:r>
          </w:p>
        </w:tc>
        <w:tc>
          <w:tcPr>
            <w:tcW w:w="2208" w:type="dxa"/>
            <w:vAlign w:val="center"/>
          </w:tcPr>
          <w:p w:rsidR="005D625F" w:rsidRPr="005D625F" w:rsidRDefault="005D625F" w:rsidP="005D625F">
            <w:pPr>
              <w:jc w:val="center"/>
              <w:rPr>
                <w:rFonts w:ascii="Arial" w:hAnsi="Arial" w:cs="Arial"/>
                <w:b/>
                <w:sz w:val="20"/>
                <w:szCs w:val="20"/>
              </w:rPr>
            </w:pPr>
            <w:r w:rsidRPr="005D625F">
              <w:rPr>
                <w:rFonts w:ascii="Arial" w:hAnsi="Arial" w:cs="Arial"/>
                <w:b/>
                <w:sz w:val="20"/>
                <w:szCs w:val="20"/>
              </w:rPr>
              <w:t>Who Let the Gods Out</w:t>
            </w:r>
          </w:p>
        </w:tc>
        <w:tc>
          <w:tcPr>
            <w:tcW w:w="2208" w:type="dxa"/>
            <w:vAlign w:val="center"/>
          </w:tcPr>
          <w:p w:rsidR="005D625F" w:rsidRPr="00CF2E3E" w:rsidRDefault="005D625F" w:rsidP="005D625F">
            <w:pPr>
              <w:jc w:val="center"/>
              <w:rPr>
                <w:rFonts w:ascii="Arial" w:hAnsi="Arial" w:cs="Arial"/>
                <w:b/>
                <w:sz w:val="20"/>
                <w:szCs w:val="20"/>
              </w:rPr>
            </w:pPr>
            <w:r w:rsidRPr="00CF2E3E">
              <w:rPr>
                <w:rFonts w:ascii="Arial" w:hAnsi="Arial" w:cs="Arial"/>
                <w:b/>
                <w:sz w:val="20"/>
                <w:szCs w:val="20"/>
              </w:rPr>
              <w:t>Bill’s New Frock</w:t>
            </w:r>
          </w:p>
          <w:p w:rsidR="005D625F" w:rsidRPr="00CF2E3E" w:rsidRDefault="005D625F" w:rsidP="005D625F">
            <w:pPr>
              <w:jc w:val="center"/>
              <w:rPr>
                <w:rFonts w:ascii="Arial" w:hAnsi="Arial" w:cs="Arial"/>
                <w:b/>
                <w:sz w:val="20"/>
                <w:szCs w:val="20"/>
              </w:rPr>
            </w:pPr>
            <w:r w:rsidRPr="00CF2E3E">
              <w:rPr>
                <w:rFonts w:ascii="Arial" w:hAnsi="Arial" w:cs="Arial"/>
                <w:b/>
                <w:sz w:val="20"/>
                <w:szCs w:val="20"/>
              </w:rPr>
              <w:t>Anne Fine</w:t>
            </w:r>
          </w:p>
        </w:tc>
        <w:tc>
          <w:tcPr>
            <w:tcW w:w="2209" w:type="dxa"/>
            <w:vAlign w:val="center"/>
          </w:tcPr>
          <w:p w:rsidR="005D625F" w:rsidRPr="005D625F" w:rsidRDefault="005D625F" w:rsidP="005D625F">
            <w:pPr>
              <w:jc w:val="center"/>
              <w:rPr>
                <w:rFonts w:ascii="Arial" w:hAnsi="Arial" w:cs="Arial"/>
                <w:sz w:val="20"/>
                <w:szCs w:val="20"/>
              </w:rPr>
            </w:pPr>
            <w:r w:rsidRPr="005D625F">
              <w:rPr>
                <w:rFonts w:ascii="Arial" w:hAnsi="Arial" w:cs="Arial"/>
                <w:b/>
                <w:sz w:val="20"/>
                <w:szCs w:val="20"/>
              </w:rPr>
              <w:t>Street Child</w:t>
            </w:r>
          </w:p>
        </w:tc>
        <w:tc>
          <w:tcPr>
            <w:tcW w:w="2208" w:type="dxa"/>
            <w:vAlign w:val="center"/>
          </w:tcPr>
          <w:p w:rsidR="005D625F" w:rsidRPr="005D625F" w:rsidRDefault="005D625F" w:rsidP="005D625F">
            <w:pPr>
              <w:jc w:val="center"/>
              <w:rPr>
                <w:rFonts w:ascii="Arial" w:hAnsi="Arial" w:cs="Arial"/>
                <w:b/>
                <w:sz w:val="20"/>
                <w:szCs w:val="20"/>
              </w:rPr>
            </w:pPr>
            <w:r w:rsidRPr="005D625F">
              <w:rPr>
                <w:rFonts w:ascii="Arial" w:hAnsi="Arial" w:cs="Arial"/>
                <w:b/>
                <w:sz w:val="20"/>
                <w:szCs w:val="20"/>
              </w:rPr>
              <w:t>The Snow Dragon</w:t>
            </w:r>
          </w:p>
          <w:p w:rsidR="005D625F" w:rsidRPr="005D625F" w:rsidRDefault="005D625F" w:rsidP="005D625F">
            <w:pPr>
              <w:jc w:val="center"/>
              <w:rPr>
                <w:rFonts w:ascii="Arial" w:hAnsi="Arial" w:cs="Arial"/>
                <w:sz w:val="20"/>
                <w:szCs w:val="20"/>
              </w:rPr>
            </w:pPr>
          </w:p>
        </w:tc>
        <w:tc>
          <w:tcPr>
            <w:tcW w:w="2208" w:type="dxa"/>
            <w:vAlign w:val="center"/>
          </w:tcPr>
          <w:p w:rsidR="005D625F" w:rsidRPr="005D625F" w:rsidRDefault="005D625F" w:rsidP="005D625F">
            <w:pPr>
              <w:jc w:val="center"/>
              <w:rPr>
                <w:rFonts w:ascii="Arial" w:hAnsi="Arial" w:cs="Arial"/>
                <w:b/>
                <w:sz w:val="20"/>
                <w:szCs w:val="20"/>
              </w:rPr>
            </w:pPr>
            <w:r w:rsidRPr="005D625F">
              <w:rPr>
                <w:rFonts w:ascii="Arial" w:hAnsi="Arial" w:cs="Arial"/>
                <w:b/>
                <w:sz w:val="20"/>
                <w:szCs w:val="20"/>
              </w:rPr>
              <w:t>Escape from Pompeii</w:t>
            </w:r>
          </w:p>
        </w:tc>
        <w:tc>
          <w:tcPr>
            <w:tcW w:w="2209" w:type="dxa"/>
            <w:vAlign w:val="center"/>
          </w:tcPr>
          <w:p w:rsidR="005D625F" w:rsidRPr="005D625F" w:rsidRDefault="005D625F" w:rsidP="005D625F">
            <w:pPr>
              <w:jc w:val="center"/>
              <w:rPr>
                <w:rFonts w:ascii="Arial" w:hAnsi="Arial" w:cs="Arial"/>
                <w:b/>
                <w:sz w:val="20"/>
                <w:szCs w:val="20"/>
              </w:rPr>
            </w:pPr>
            <w:r w:rsidRPr="005D625F">
              <w:rPr>
                <w:rFonts w:ascii="Arial" w:hAnsi="Arial" w:cs="Arial"/>
                <w:b/>
                <w:sz w:val="20"/>
                <w:szCs w:val="20"/>
              </w:rPr>
              <w:t>The Lightning Thief</w:t>
            </w:r>
          </w:p>
        </w:tc>
      </w:tr>
      <w:bookmarkEnd w:id="0"/>
      <w:tr w:rsidR="005D625F" w:rsidTr="005D625F">
        <w:trPr>
          <w:jc w:val="center"/>
        </w:trPr>
        <w:tc>
          <w:tcPr>
            <w:tcW w:w="1918" w:type="dxa"/>
          </w:tcPr>
          <w:p w:rsidR="005D625F" w:rsidRPr="005D625F" w:rsidRDefault="005D625F" w:rsidP="005D625F">
            <w:pPr>
              <w:rPr>
                <w:rFonts w:ascii="Arial" w:hAnsi="Arial" w:cs="Arial"/>
                <w:b/>
              </w:rPr>
            </w:pPr>
            <w:r w:rsidRPr="005D625F">
              <w:rPr>
                <w:rFonts w:ascii="Arial" w:hAnsi="Arial" w:cs="Arial"/>
                <w:b/>
              </w:rPr>
              <w:t>Final Writing Outcome:</w:t>
            </w:r>
          </w:p>
        </w:tc>
        <w:tc>
          <w:tcPr>
            <w:tcW w:w="2208" w:type="dxa"/>
            <w:vAlign w:val="center"/>
          </w:tcPr>
          <w:p w:rsidR="005D625F" w:rsidRPr="005D625F" w:rsidRDefault="005D625F" w:rsidP="005D625F">
            <w:pPr>
              <w:jc w:val="center"/>
              <w:rPr>
                <w:rFonts w:ascii="Arial" w:hAnsi="Arial" w:cs="Arial"/>
                <w:sz w:val="20"/>
                <w:szCs w:val="20"/>
              </w:rPr>
            </w:pPr>
            <w:r w:rsidRPr="005D625F">
              <w:rPr>
                <w:rFonts w:ascii="Arial" w:hAnsi="Arial" w:cs="Arial"/>
                <w:sz w:val="20"/>
                <w:szCs w:val="20"/>
              </w:rPr>
              <w:t>Narrative Adventure</w:t>
            </w:r>
          </w:p>
        </w:tc>
        <w:tc>
          <w:tcPr>
            <w:tcW w:w="2208" w:type="dxa"/>
            <w:vAlign w:val="center"/>
          </w:tcPr>
          <w:p w:rsidR="005D625F" w:rsidRPr="005D625F" w:rsidRDefault="005D625F" w:rsidP="005D625F">
            <w:pPr>
              <w:jc w:val="center"/>
              <w:rPr>
                <w:rFonts w:ascii="Arial" w:hAnsi="Arial" w:cs="Arial"/>
                <w:sz w:val="20"/>
                <w:szCs w:val="20"/>
              </w:rPr>
            </w:pPr>
            <w:r w:rsidRPr="005D625F">
              <w:rPr>
                <w:rFonts w:ascii="Arial" w:hAnsi="Arial" w:cs="Arial"/>
                <w:sz w:val="20"/>
                <w:szCs w:val="20"/>
              </w:rPr>
              <w:t>Narrative Adventure Diary</w:t>
            </w:r>
          </w:p>
        </w:tc>
        <w:tc>
          <w:tcPr>
            <w:tcW w:w="2209" w:type="dxa"/>
            <w:vAlign w:val="center"/>
          </w:tcPr>
          <w:p w:rsidR="005D625F" w:rsidRPr="005D625F" w:rsidRDefault="005D625F" w:rsidP="005D625F">
            <w:pPr>
              <w:jc w:val="center"/>
              <w:rPr>
                <w:rFonts w:ascii="Arial" w:hAnsi="Arial" w:cs="Arial"/>
                <w:sz w:val="20"/>
                <w:szCs w:val="20"/>
              </w:rPr>
            </w:pPr>
            <w:r w:rsidRPr="005D625F">
              <w:rPr>
                <w:rFonts w:ascii="Arial" w:hAnsi="Arial" w:cs="Arial"/>
                <w:sz w:val="20"/>
                <w:szCs w:val="20"/>
              </w:rPr>
              <w:t>Historical Narrative</w:t>
            </w:r>
          </w:p>
        </w:tc>
        <w:tc>
          <w:tcPr>
            <w:tcW w:w="2208" w:type="dxa"/>
            <w:vAlign w:val="center"/>
          </w:tcPr>
          <w:p w:rsidR="005D625F" w:rsidRPr="005D625F" w:rsidRDefault="005D625F" w:rsidP="005D625F">
            <w:pPr>
              <w:jc w:val="center"/>
              <w:rPr>
                <w:rFonts w:ascii="Arial" w:hAnsi="Arial" w:cs="Arial"/>
                <w:sz w:val="20"/>
                <w:szCs w:val="20"/>
              </w:rPr>
            </w:pPr>
            <w:r w:rsidRPr="005D625F">
              <w:rPr>
                <w:rFonts w:ascii="Arial" w:hAnsi="Arial" w:cs="Arial"/>
                <w:sz w:val="20"/>
                <w:szCs w:val="20"/>
              </w:rPr>
              <w:t>Non chronological report</w:t>
            </w:r>
          </w:p>
        </w:tc>
        <w:tc>
          <w:tcPr>
            <w:tcW w:w="2208" w:type="dxa"/>
            <w:vAlign w:val="center"/>
          </w:tcPr>
          <w:p w:rsidR="005D625F" w:rsidRPr="005D625F" w:rsidRDefault="005D625F" w:rsidP="005D625F">
            <w:pPr>
              <w:jc w:val="center"/>
              <w:rPr>
                <w:rFonts w:ascii="Arial" w:hAnsi="Arial" w:cs="Arial"/>
                <w:sz w:val="20"/>
                <w:szCs w:val="20"/>
              </w:rPr>
            </w:pPr>
            <w:r w:rsidRPr="005D625F">
              <w:rPr>
                <w:rFonts w:ascii="Arial" w:hAnsi="Arial" w:cs="Arial"/>
                <w:sz w:val="20"/>
                <w:szCs w:val="20"/>
              </w:rPr>
              <w:t>Historical Settings</w:t>
            </w:r>
          </w:p>
        </w:tc>
        <w:tc>
          <w:tcPr>
            <w:tcW w:w="2209" w:type="dxa"/>
            <w:vAlign w:val="center"/>
          </w:tcPr>
          <w:p w:rsidR="005D625F" w:rsidRPr="005D625F" w:rsidRDefault="005D625F" w:rsidP="005D625F">
            <w:pPr>
              <w:jc w:val="center"/>
              <w:rPr>
                <w:rFonts w:ascii="Arial" w:hAnsi="Arial" w:cs="Arial"/>
                <w:sz w:val="20"/>
                <w:szCs w:val="20"/>
              </w:rPr>
            </w:pPr>
            <w:r w:rsidRPr="005D625F">
              <w:rPr>
                <w:rFonts w:ascii="Arial" w:hAnsi="Arial" w:cs="Arial"/>
                <w:sz w:val="20"/>
                <w:szCs w:val="20"/>
              </w:rPr>
              <w:t>Narrative Adventure Diary</w:t>
            </w:r>
          </w:p>
          <w:p w:rsidR="005D625F" w:rsidRPr="005D625F" w:rsidRDefault="005D625F" w:rsidP="005D625F">
            <w:pPr>
              <w:jc w:val="center"/>
              <w:rPr>
                <w:rFonts w:ascii="Arial" w:hAnsi="Arial" w:cs="Arial"/>
                <w:sz w:val="20"/>
                <w:szCs w:val="20"/>
              </w:rPr>
            </w:pPr>
            <w:r w:rsidRPr="005D625F">
              <w:rPr>
                <w:rFonts w:ascii="Arial" w:hAnsi="Arial" w:cs="Arial"/>
                <w:sz w:val="20"/>
                <w:szCs w:val="20"/>
              </w:rPr>
              <w:t>Dilemmas /Fantasy</w:t>
            </w:r>
          </w:p>
        </w:tc>
      </w:tr>
      <w:tr w:rsidR="005D625F" w:rsidTr="005D625F">
        <w:trPr>
          <w:jc w:val="center"/>
        </w:trPr>
        <w:tc>
          <w:tcPr>
            <w:tcW w:w="15168" w:type="dxa"/>
            <w:gridSpan w:val="7"/>
          </w:tcPr>
          <w:p w:rsidR="005D625F" w:rsidRPr="005D625F" w:rsidRDefault="005D625F" w:rsidP="005D625F">
            <w:pPr>
              <w:rPr>
                <w:rFonts w:ascii="Arial" w:hAnsi="Arial" w:cs="Arial"/>
                <w:b/>
              </w:rPr>
            </w:pPr>
            <w:r w:rsidRPr="005D625F">
              <w:rPr>
                <w:rFonts w:ascii="Arial" w:hAnsi="Arial" w:cs="Arial"/>
                <w:b/>
              </w:rPr>
              <w:t>Continuous Skills:</w:t>
            </w:r>
          </w:p>
          <w:p w:rsidR="005D625F" w:rsidRPr="005D625F" w:rsidRDefault="005D625F" w:rsidP="005D625F">
            <w:pPr>
              <w:pStyle w:val="ListParagraph"/>
              <w:numPr>
                <w:ilvl w:val="0"/>
                <w:numId w:val="1"/>
              </w:numPr>
              <w:rPr>
                <w:rFonts w:ascii="Arial" w:hAnsi="Arial" w:cs="Arial"/>
                <w:sz w:val="20"/>
              </w:rPr>
            </w:pPr>
            <w:r w:rsidRPr="005D625F">
              <w:rPr>
                <w:rFonts w:ascii="Arial" w:hAnsi="Arial" w:cs="Arial"/>
                <w:sz w:val="20"/>
              </w:rPr>
              <w:t>Plan using features of the given form.</w:t>
            </w:r>
          </w:p>
          <w:p w:rsidR="005D625F" w:rsidRPr="005D625F" w:rsidRDefault="005D625F" w:rsidP="005D625F">
            <w:pPr>
              <w:pStyle w:val="ListParagraph"/>
              <w:numPr>
                <w:ilvl w:val="0"/>
                <w:numId w:val="1"/>
              </w:numPr>
              <w:rPr>
                <w:rFonts w:ascii="Arial" w:hAnsi="Arial" w:cs="Arial"/>
                <w:sz w:val="20"/>
              </w:rPr>
            </w:pPr>
            <w:r w:rsidRPr="005D625F">
              <w:rPr>
                <w:rFonts w:ascii="Arial" w:hAnsi="Arial" w:cs="Arial"/>
                <w:sz w:val="20"/>
              </w:rPr>
              <w:t>Plan, draft and orally rehearse writing, including selecting vocabulary and phrases, to engage and interest the reader.</w:t>
            </w:r>
          </w:p>
          <w:p w:rsidR="005D625F" w:rsidRPr="005D625F" w:rsidRDefault="005D625F" w:rsidP="005D625F">
            <w:pPr>
              <w:pStyle w:val="ListParagraph"/>
              <w:numPr>
                <w:ilvl w:val="0"/>
                <w:numId w:val="2"/>
              </w:numPr>
              <w:rPr>
                <w:rFonts w:ascii="Arial" w:hAnsi="Arial" w:cs="Arial"/>
                <w:sz w:val="20"/>
              </w:rPr>
            </w:pPr>
            <w:r w:rsidRPr="005D625F">
              <w:rPr>
                <w:rFonts w:ascii="Arial" w:hAnsi="Arial" w:cs="Arial"/>
                <w:sz w:val="20"/>
              </w:rPr>
              <w:t>Enhance the effectiveness of writing through a varied and rich vocabulary, varied grammar and sentence structures.</w:t>
            </w:r>
          </w:p>
          <w:p w:rsidR="005D625F" w:rsidRPr="005D625F" w:rsidRDefault="005D625F" w:rsidP="005D625F">
            <w:pPr>
              <w:pStyle w:val="ListParagraph"/>
              <w:numPr>
                <w:ilvl w:val="0"/>
                <w:numId w:val="2"/>
              </w:numPr>
              <w:rPr>
                <w:rFonts w:ascii="Arial" w:hAnsi="Arial" w:cs="Arial"/>
                <w:sz w:val="20"/>
              </w:rPr>
            </w:pPr>
            <w:r w:rsidRPr="005D625F">
              <w:rPr>
                <w:rFonts w:ascii="Arial" w:hAnsi="Arial" w:cs="Arial"/>
                <w:sz w:val="20"/>
              </w:rPr>
              <w:t xml:space="preserve">Evaluate writing according to purpose considering the effectiveness of word choice, grammar and punctuation. </w:t>
            </w:r>
          </w:p>
          <w:p w:rsidR="005D625F" w:rsidRPr="005D625F" w:rsidRDefault="005D625F" w:rsidP="005D625F">
            <w:pPr>
              <w:pStyle w:val="ListParagraph"/>
              <w:numPr>
                <w:ilvl w:val="0"/>
                <w:numId w:val="2"/>
              </w:numPr>
              <w:rPr>
                <w:rFonts w:ascii="Arial" w:hAnsi="Arial" w:cs="Arial"/>
                <w:sz w:val="20"/>
              </w:rPr>
            </w:pPr>
            <w:r w:rsidRPr="005D625F">
              <w:rPr>
                <w:rFonts w:ascii="Arial" w:hAnsi="Arial" w:cs="Arial"/>
                <w:sz w:val="20"/>
              </w:rPr>
              <w:t>Make appropriate additions, revisions and corrections when proof-reading.</w:t>
            </w:r>
          </w:p>
          <w:p w:rsidR="005D625F" w:rsidRPr="005D625F" w:rsidRDefault="005D625F" w:rsidP="005D625F">
            <w:pPr>
              <w:pStyle w:val="ListParagraph"/>
              <w:numPr>
                <w:ilvl w:val="0"/>
                <w:numId w:val="2"/>
              </w:numPr>
              <w:rPr>
                <w:rFonts w:ascii="Arial" w:hAnsi="Arial" w:cs="Arial"/>
                <w:sz w:val="20"/>
              </w:rPr>
            </w:pPr>
            <w:r w:rsidRPr="005D625F">
              <w:rPr>
                <w:rFonts w:ascii="Arial" w:hAnsi="Arial" w:cs="Arial"/>
                <w:sz w:val="20"/>
              </w:rPr>
              <w:t>Use paragraphs to organise information and ideas around theme.</w:t>
            </w:r>
          </w:p>
          <w:p w:rsidR="005D625F" w:rsidRPr="005D625F" w:rsidRDefault="005D625F" w:rsidP="005D625F">
            <w:pPr>
              <w:pStyle w:val="ListParagraph"/>
              <w:numPr>
                <w:ilvl w:val="0"/>
                <w:numId w:val="2"/>
              </w:numPr>
              <w:rPr>
                <w:rFonts w:ascii="Arial" w:hAnsi="Arial" w:cs="Arial"/>
                <w:sz w:val="20"/>
              </w:rPr>
            </w:pPr>
            <w:r w:rsidRPr="005D625F">
              <w:rPr>
                <w:rFonts w:ascii="Arial" w:hAnsi="Arial" w:cs="Arial"/>
                <w:sz w:val="20"/>
              </w:rPr>
              <w:t>Use paragraphs to organise and sequence more extended narrative structures.</w:t>
            </w:r>
          </w:p>
          <w:p w:rsidR="005D625F" w:rsidRPr="005D625F" w:rsidRDefault="005D625F" w:rsidP="005D625F">
            <w:pPr>
              <w:pStyle w:val="ListParagraph"/>
              <w:numPr>
                <w:ilvl w:val="0"/>
                <w:numId w:val="2"/>
              </w:numPr>
              <w:rPr>
                <w:rFonts w:ascii="Arial" w:hAnsi="Arial" w:cs="Arial"/>
                <w:sz w:val="20"/>
              </w:rPr>
            </w:pPr>
            <w:r w:rsidRPr="005D625F">
              <w:rPr>
                <w:rFonts w:ascii="Arial" w:hAnsi="Arial" w:cs="Arial"/>
                <w:sz w:val="20"/>
              </w:rPr>
              <w:t>Join handwriting throughout independent writing using diagonal and horizontal strokes with greater fluency.</w:t>
            </w:r>
          </w:p>
          <w:p w:rsidR="005D625F" w:rsidRPr="005D625F" w:rsidRDefault="005D625F" w:rsidP="005D625F">
            <w:pPr>
              <w:pStyle w:val="ListParagraph"/>
              <w:numPr>
                <w:ilvl w:val="0"/>
                <w:numId w:val="2"/>
              </w:numPr>
              <w:rPr>
                <w:rFonts w:ascii="Arial" w:hAnsi="Arial" w:cs="Arial"/>
                <w:sz w:val="20"/>
              </w:rPr>
            </w:pPr>
            <w:r w:rsidRPr="005D625F">
              <w:rPr>
                <w:rFonts w:ascii="Arial" w:hAnsi="Arial" w:cs="Arial"/>
                <w:sz w:val="20"/>
              </w:rPr>
              <w:t>Write from memory sentences dictated by the teacher, that include words and punctuation included in the Y3/4 word list</w:t>
            </w:r>
          </w:p>
          <w:p w:rsidR="005D625F" w:rsidRPr="005D625F" w:rsidRDefault="005D625F" w:rsidP="005D625F">
            <w:pPr>
              <w:pStyle w:val="ListParagraph"/>
              <w:numPr>
                <w:ilvl w:val="0"/>
                <w:numId w:val="2"/>
              </w:numPr>
              <w:rPr>
                <w:rFonts w:ascii="Arial" w:hAnsi="Arial" w:cs="Arial"/>
                <w:sz w:val="20"/>
              </w:rPr>
            </w:pPr>
            <w:r w:rsidRPr="005D625F">
              <w:rPr>
                <w:rFonts w:ascii="Arial" w:hAnsi="Arial" w:cs="Arial"/>
                <w:sz w:val="20"/>
              </w:rPr>
              <w:t>Spelling is mostly accurate, with only a few errors in more ambitious vocabulary choices (refer to spelling appendix for Years 3 and 4).</w:t>
            </w:r>
          </w:p>
          <w:p w:rsidR="005D625F" w:rsidRPr="005D625F" w:rsidRDefault="005D625F" w:rsidP="005D625F">
            <w:pPr>
              <w:pStyle w:val="ListParagraph"/>
              <w:numPr>
                <w:ilvl w:val="0"/>
                <w:numId w:val="2"/>
              </w:numPr>
              <w:rPr>
                <w:rFonts w:ascii="Arial" w:hAnsi="Arial" w:cs="Arial"/>
                <w:sz w:val="20"/>
              </w:rPr>
            </w:pPr>
            <w:proofErr w:type="spellStart"/>
            <w:r w:rsidRPr="005D625F">
              <w:rPr>
                <w:rFonts w:ascii="Arial" w:hAnsi="Arial" w:cs="Arial"/>
                <w:sz w:val="20"/>
              </w:rPr>
              <w:t>Suffi</w:t>
            </w:r>
            <w:proofErr w:type="spellEnd"/>
            <w:r w:rsidRPr="005D625F">
              <w:rPr>
                <w:rFonts w:ascii="Arial" w:hAnsi="Arial" w:cs="Arial"/>
                <w:sz w:val="20"/>
              </w:rPr>
              <w:t xml:space="preserve"> </w:t>
            </w:r>
            <w:proofErr w:type="spellStart"/>
            <w:r w:rsidRPr="005D625F">
              <w:rPr>
                <w:rFonts w:ascii="Arial" w:hAnsi="Arial" w:cs="Arial"/>
                <w:sz w:val="20"/>
              </w:rPr>
              <w:t>xes</w:t>
            </w:r>
            <w:proofErr w:type="spellEnd"/>
            <w:r w:rsidRPr="005D625F">
              <w:rPr>
                <w:rFonts w:ascii="Arial" w:hAnsi="Arial" w:cs="Arial"/>
                <w:sz w:val="20"/>
              </w:rPr>
              <w:t xml:space="preserve"> and </w:t>
            </w:r>
            <w:proofErr w:type="spellStart"/>
            <w:r w:rsidRPr="005D625F">
              <w:rPr>
                <w:rFonts w:ascii="Arial" w:hAnsi="Arial" w:cs="Arial"/>
                <w:sz w:val="20"/>
              </w:rPr>
              <w:t>prefi</w:t>
            </w:r>
            <w:proofErr w:type="spellEnd"/>
            <w:r w:rsidRPr="005D625F">
              <w:rPr>
                <w:rFonts w:ascii="Arial" w:hAnsi="Arial" w:cs="Arial"/>
                <w:sz w:val="20"/>
              </w:rPr>
              <w:t xml:space="preserve"> </w:t>
            </w:r>
            <w:proofErr w:type="spellStart"/>
            <w:r w:rsidRPr="005D625F">
              <w:rPr>
                <w:rFonts w:ascii="Arial" w:hAnsi="Arial" w:cs="Arial"/>
                <w:sz w:val="20"/>
              </w:rPr>
              <w:t>xes</w:t>
            </w:r>
            <w:proofErr w:type="spellEnd"/>
            <w:r w:rsidRPr="005D625F">
              <w:rPr>
                <w:rFonts w:ascii="Arial" w:hAnsi="Arial" w:cs="Arial"/>
                <w:sz w:val="20"/>
              </w:rPr>
              <w:t xml:space="preserve"> are used mostly accurately (e.g. -or, -</w:t>
            </w:r>
            <w:proofErr w:type="spellStart"/>
            <w:r w:rsidRPr="005D625F">
              <w:rPr>
                <w:rFonts w:ascii="Arial" w:hAnsi="Arial" w:cs="Arial"/>
                <w:sz w:val="20"/>
              </w:rPr>
              <w:t>ous</w:t>
            </w:r>
            <w:proofErr w:type="spellEnd"/>
            <w:r w:rsidRPr="005D625F">
              <w:rPr>
                <w:rFonts w:ascii="Arial" w:hAnsi="Arial" w:cs="Arial"/>
                <w:sz w:val="20"/>
              </w:rPr>
              <w:t>, -</w:t>
            </w:r>
            <w:proofErr w:type="spellStart"/>
            <w:r w:rsidRPr="005D625F">
              <w:rPr>
                <w:rFonts w:ascii="Arial" w:hAnsi="Arial" w:cs="Arial"/>
                <w:sz w:val="20"/>
              </w:rPr>
              <w:t>ation</w:t>
            </w:r>
            <w:proofErr w:type="spellEnd"/>
            <w:r w:rsidRPr="005D625F">
              <w:rPr>
                <w:rFonts w:ascii="Arial" w:hAnsi="Arial" w:cs="Arial"/>
                <w:sz w:val="20"/>
              </w:rPr>
              <w:t xml:space="preserve">, dis-, </w:t>
            </w:r>
            <w:proofErr w:type="spellStart"/>
            <w:r w:rsidRPr="005D625F">
              <w:rPr>
                <w:rFonts w:ascii="Arial" w:hAnsi="Arial" w:cs="Arial"/>
                <w:sz w:val="20"/>
              </w:rPr>
              <w:t>mis</w:t>
            </w:r>
            <w:proofErr w:type="spellEnd"/>
            <w:r w:rsidRPr="005D625F">
              <w:rPr>
                <w:rFonts w:ascii="Arial" w:hAnsi="Arial" w:cs="Arial"/>
                <w:sz w:val="20"/>
              </w:rPr>
              <w:t xml:space="preserve">-, in, </w:t>
            </w:r>
            <w:proofErr w:type="spellStart"/>
            <w:r w:rsidRPr="005D625F">
              <w:rPr>
                <w:rFonts w:ascii="Arial" w:hAnsi="Arial" w:cs="Arial"/>
                <w:sz w:val="20"/>
              </w:rPr>
              <w:t>im</w:t>
            </w:r>
            <w:proofErr w:type="spellEnd"/>
            <w:r w:rsidRPr="005D625F">
              <w:rPr>
                <w:rFonts w:ascii="Arial" w:hAnsi="Arial" w:cs="Arial"/>
                <w:sz w:val="20"/>
              </w:rPr>
              <w:t xml:space="preserve">-, </w:t>
            </w:r>
            <w:proofErr w:type="spellStart"/>
            <w:r w:rsidRPr="005D625F">
              <w:rPr>
                <w:rFonts w:ascii="Arial" w:hAnsi="Arial" w:cs="Arial"/>
                <w:sz w:val="20"/>
              </w:rPr>
              <w:t>ir</w:t>
            </w:r>
            <w:proofErr w:type="spellEnd"/>
            <w:r w:rsidRPr="005D625F">
              <w:rPr>
                <w:rFonts w:ascii="Arial" w:hAnsi="Arial" w:cs="Arial"/>
                <w:sz w:val="20"/>
              </w:rPr>
              <w:t xml:space="preserve">-, </w:t>
            </w:r>
            <w:proofErr w:type="spellStart"/>
            <w:r w:rsidRPr="005D625F">
              <w:rPr>
                <w:rFonts w:ascii="Arial" w:hAnsi="Arial" w:cs="Arial"/>
                <w:sz w:val="20"/>
              </w:rPr>
              <w:t>il</w:t>
            </w:r>
            <w:proofErr w:type="spellEnd"/>
            <w:r w:rsidRPr="005D625F">
              <w:rPr>
                <w:rFonts w:ascii="Arial" w:hAnsi="Arial" w:cs="Arial"/>
                <w:sz w:val="20"/>
              </w:rPr>
              <w:t>-, re-, sub-, inter- )</w:t>
            </w:r>
          </w:p>
          <w:p w:rsidR="005D625F" w:rsidRPr="005D625F" w:rsidRDefault="005D625F" w:rsidP="005D625F">
            <w:pPr>
              <w:pStyle w:val="ListParagraph"/>
              <w:numPr>
                <w:ilvl w:val="0"/>
                <w:numId w:val="2"/>
              </w:numPr>
              <w:rPr>
                <w:rFonts w:ascii="Arial" w:hAnsi="Arial" w:cs="Arial"/>
                <w:sz w:val="20"/>
              </w:rPr>
            </w:pPr>
            <w:r w:rsidRPr="005D625F">
              <w:rPr>
                <w:rFonts w:ascii="Arial" w:hAnsi="Arial" w:cs="Arial"/>
                <w:sz w:val="20"/>
              </w:rPr>
              <w:t>The full range of spelling rules and patterns, as listed in Appendix 1 for Years 3 /4 are mostly accurate.</w:t>
            </w:r>
          </w:p>
          <w:p w:rsidR="005D625F" w:rsidRPr="005D625F" w:rsidRDefault="005D625F" w:rsidP="005D625F">
            <w:pPr>
              <w:pStyle w:val="ListParagraph"/>
              <w:numPr>
                <w:ilvl w:val="0"/>
                <w:numId w:val="2"/>
              </w:numPr>
              <w:rPr>
                <w:rFonts w:ascii="Arial" w:hAnsi="Arial" w:cs="Arial"/>
                <w:sz w:val="20"/>
              </w:rPr>
            </w:pPr>
            <w:r w:rsidRPr="005D625F">
              <w:rPr>
                <w:rFonts w:ascii="Arial" w:hAnsi="Arial" w:cs="Arial"/>
                <w:sz w:val="20"/>
              </w:rPr>
              <w:t>Mostly accurate spelling of words from the year 3 /4 wordlist</w:t>
            </w:r>
          </w:p>
          <w:p w:rsidR="005D625F" w:rsidRPr="005D625F" w:rsidRDefault="005D625F" w:rsidP="005D625F">
            <w:pPr>
              <w:pStyle w:val="ListParagraph"/>
              <w:numPr>
                <w:ilvl w:val="0"/>
                <w:numId w:val="2"/>
              </w:numPr>
              <w:rPr>
                <w:rFonts w:ascii="Arial" w:hAnsi="Arial" w:cs="Arial"/>
                <w:sz w:val="20"/>
              </w:rPr>
            </w:pPr>
            <w:r w:rsidRPr="005D625F">
              <w:rPr>
                <w:rFonts w:ascii="Arial" w:hAnsi="Arial" w:cs="Arial"/>
                <w:sz w:val="20"/>
              </w:rPr>
              <w:t>Uses dictionaries efficiently</w:t>
            </w:r>
          </w:p>
          <w:p w:rsidR="005D625F" w:rsidRPr="005D625F" w:rsidRDefault="005D625F" w:rsidP="005D625F">
            <w:pPr>
              <w:pStyle w:val="ListParagraph"/>
              <w:numPr>
                <w:ilvl w:val="0"/>
                <w:numId w:val="2"/>
              </w:numPr>
              <w:rPr>
                <w:rFonts w:ascii="Arial" w:hAnsi="Arial" w:cs="Arial"/>
                <w:b/>
              </w:rPr>
            </w:pPr>
            <w:r w:rsidRPr="005D625F">
              <w:rPr>
                <w:rFonts w:ascii="Arial" w:hAnsi="Arial" w:cs="Arial"/>
                <w:sz w:val="20"/>
              </w:rPr>
              <w:t>Punctuation at Y3 standard is used correctly: Full stops and capital letters (including for proper nouns), exclamation marks, question marks, commas to separate items in lists, apostrophes for contracted forms (e.g. don’t).</w:t>
            </w:r>
          </w:p>
        </w:tc>
      </w:tr>
      <w:tr w:rsidR="005D625F" w:rsidTr="005D625F">
        <w:trPr>
          <w:jc w:val="center"/>
        </w:trPr>
        <w:tc>
          <w:tcPr>
            <w:tcW w:w="1918" w:type="dxa"/>
          </w:tcPr>
          <w:p w:rsidR="005D625F" w:rsidRPr="005D625F" w:rsidRDefault="005D625F" w:rsidP="005D625F">
            <w:pPr>
              <w:rPr>
                <w:rFonts w:ascii="Arial" w:hAnsi="Arial" w:cs="Arial"/>
                <w:b/>
              </w:rPr>
            </w:pPr>
            <w:r w:rsidRPr="005D625F">
              <w:rPr>
                <w:rFonts w:ascii="Arial" w:hAnsi="Arial" w:cs="Arial"/>
                <w:b/>
              </w:rPr>
              <w:t>Specific skills:</w:t>
            </w:r>
          </w:p>
          <w:p w:rsidR="005D625F" w:rsidRPr="005D625F" w:rsidRDefault="005D625F" w:rsidP="005D625F">
            <w:pPr>
              <w:rPr>
                <w:rFonts w:ascii="Arial" w:hAnsi="Arial" w:cs="Arial"/>
                <w:b/>
              </w:rPr>
            </w:pPr>
          </w:p>
        </w:tc>
        <w:tc>
          <w:tcPr>
            <w:tcW w:w="2208" w:type="dxa"/>
          </w:tcPr>
          <w:p w:rsidR="005D625F" w:rsidRPr="005D625F" w:rsidRDefault="005D625F" w:rsidP="005D625F">
            <w:pPr>
              <w:rPr>
                <w:rFonts w:ascii="Arial" w:hAnsi="Arial" w:cs="Arial"/>
                <w:sz w:val="20"/>
                <w:szCs w:val="18"/>
              </w:rPr>
            </w:pPr>
            <w:r w:rsidRPr="005D625F">
              <w:rPr>
                <w:rFonts w:ascii="Arial" w:hAnsi="Arial" w:cs="Arial"/>
                <w:sz w:val="20"/>
                <w:szCs w:val="18"/>
              </w:rPr>
              <w:t>Create setting, characters and plot in narrative writing including: using details to build character descriptions and evoke a response; developing settings using adjectives and figurative language to evoke time, place and mood.</w:t>
            </w:r>
          </w:p>
          <w:p w:rsidR="005D625F" w:rsidRDefault="005D625F" w:rsidP="005D625F">
            <w:pPr>
              <w:rPr>
                <w:rFonts w:ascii="Arial" w:hAnsi="Arial" w:cs="Arial"/>
                <w:sz w:val="20"/>
                <w:szCs w:val="18"/>
              </w:rPr>
            </w:pPr>
          </w:p>
          <w:p w:rsidR="005D625F" w:rsidRDefault="005D625F" w:rsidP="005D625F">
            <w:pPr>
              <w:rPr>
                <w:rFonts w:ascii="Arial" w:hAnsi="Arial" w:cs="Arial"/>
                <w:sz w:val="20"/>
                <w:szCs w:val="18"/>
              </w:rPr>
            </w:pPr>
          </w:p>
          <w:p w:rsid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r w:rsidRPr="005D625F">
              <w:rPr>
                <w:rFonts w:ascii="Arial" w:hAnsi="Arial" w:cs="Arial"/>
                <w:sz w:val="20"/>
                <w:szCs w:val="18"/>
              </w:rPr>
              <w:lastRenderedPageBreak/>
              <w:t>(Revision):</w:t>
            </w:r>
            <w:r>
              <w:rPr>
                <w:rFonts w:ascii="Arial" w:hAnsi="Arial" w:cs="Arial"/>
                <w:sz w:val="20"/>
                <w:szCs w:val="18"/>
              </w:rPr>
              <w:t xml:space="preserve"> </w:t>
            </w:r>
            <w:r w:rsidRPr="005D625F">
              <w:rPr>
                <w:rFonts w:ascii="Arial" w:hAnsi="Arial" w:cs="Arial"/>
                <w:sz w:val="20"/>
                <w:szCs w:val="18"/>
              </w:rPr>
              <w:t>To understand the terminology ‘noun’, ‘adjective’, ‘adverb’, ‘verb’, ‘preposition’ and ‘conjunction’.</w:t>
            </w: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r w:rsidRPr="005D625F">
              <w:rPr>
                <w:rFonts w:ascii="Arial" w:hAnsi="Arial" w:cs="Arial"/>
                <w:sz w:val="20"/>
                <w:szCs w:val="18"/>
              </w:rPr>
              <w:t>To consolidate the correct use of punctuation, including: full stops, capital letters, exclamation marks and question marks.</w:t>
            </w: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r w:rsidRPr="005D625F">
              <w:rPr>
                <w:rFonts w:ascii="Arial" w:hAnsi="Arial" w:cs="Arial"/>
                <w:sz w:val="20"/>
                <w:szCs w:val="18"/>
              </w:rPr>
              <w:t>To express time, place and cause using conjunctions.</w:t>
            </w: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r w:rsidRPr="005D625F">
              <w:rPr>
                <w:rFonts w:ascii="Arial" w:hAnsi="Arial" w:cs="Arial"/>
                <w:sz w:val="20"/>
                <w:szCs w:val="18"/>
              </w:rPr>
              <w:t>To identify and use ‘subordinate clauses’.</w:t>
            </w:r>
          </w:p>
        </w:tc>
        <w:tc>
          <w:tcPr>
            <w:tcW w:w="2208" w:type="dxa"/>
          </w:tcPr>
          <w:p w:rsidR="005D625F" w:rsidRPr="005D625F" w:rsidRDefault="005D625F" w:rsidP="005D625F">
            <w:pPr>
              <w:rPr>
                <w:rFonts w:ascii="Arial" w:hAnsi="Arial" w:cs="Arial"/>
                <w:sz w:val="20"/>
                <w:szCs w:val="18"/>
              </w:rPr>
            </w:pPr>
            <w:r w:rsidRPr="005D625F">
              <w:rPr>
                <w:rFonts w:ascii="Arial" w:hAnsi="Arial" w:cs="Arial"/>
                <w:sz w:val="20"/>
                <w:szCs w:val="18"/>
              </w:rPr>
              <w:lastRenderedPageBreak/>
              <w:t>Standard English forms for verb inflections instead of local forms (e.g. we were instead of we was).</w:t>
            </w: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r w:rsidRPr="005D625F">
              <w:rPr>
                <w:rFonts w:ascii="Arial" w:hAnsi="Arial" w:cs="Arial"/>
                <w:sz w:val="20"/>
                <w:szCs w:val="18"/>
              </w:rPr>
              <w:t xml:space="preserve">Variety of verb forms used correctly and consistently (past and present tense, progressive and present perfect). </w:t>
            </w:r>
          </w:p>
          <w:p w:rsidR="005D625F" w:rsidRDefault="005D625F" w:rsidP="005D625F">
            <w:pPr>
              <w:rPr>
                <w:rFonts w:ascii="Arial" w:hAnsi="Arial" w:cs="Arial"/>
                <w:sz w:val="20"/>
                <w:szCs w:val="18"/>
              </w:rPr>
            </w:pPr>
          </w:p>
          <w:p w:rsidR="005D625F" w:rsidRDefault="005D625F" w:rsidP="005D625F">
            <w:pPr>
              <w:rPr>
                <w:rFonts w:ascii="Arial" w:hAnsi="Arial" w:cs="Arial"/>
                <w:sz w:val="20"/>
                <w:szCs w:val="18"/>
              </w:rPr>
            </w:pPr>
          </w:p>
          <w:p w:rsid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r w:rsidRPr="005D625F">
              <w:rPr>
                <w:rFonts w:ascii="Arial" w:hAnsi="Arial" w:cs="Arial"/>
                <w:sz w:val="20"/>
                <w:szCs w:val="18"/>
              </w:rPr>
              <w:lastRenderedPageBreak/>
              <w:t>Fronted adverbials to vary sentence structure (later that day, I heard the bad news).</w:t>
            </w: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r w:rsidRPr="005D625F">
              <w:rPr>
                <w:rFonts w:ascii="Arial" w:hAnsi="Arial" w:cs="Arial"/>
                <w:sz w:val="20"/>
                <w:szCs w:val="18"/>
              </w:rPr>
              <w:t>Commas after fronted adverbials.</w:t>
            </w: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r w:rsidRPr="005D625F">
              <w:rPr>
                <w:rFonts w:ascii="Arial" w:hAnsi="Arial" w:cs="Arial"/>
                <w:sz w:val="20"/>
                <w:szCs w:val="18"/>
              </w:rPr>
              <w:t>Nouns and noun phrases expanded by the addition of modifying adjectives, nouns and preposition phrases (e.g. park the car beside the fence, look at the speedboat with the blue sail).</w:t>
            </w:r>
          </w:p>
        </w:tc>
        <w:tc>
          <w:tcPr>
            <w:tcW w:w="2209" w:type="dxa"/>
          </w:tcPr>
          <w:p w:rsidR="005D625F" w:rsidRPr="005D625F" w:rsidRDefault="005D625F" w:rsidP="005D625F">
            <w:pPr>
              <w:rPr>
                <w:rFonts w:ascii="Arial" w:hAnsi="Arial" w:cs="Arial"/>
                <w:sz w:val="20"/>
                <w:szCs w:val="18"/>
              </w:rPr>
            </w:pPr>
            <w:r w:rsidRPr="005D625F">
              <w:rPr>
                <w:rFonts w:ascii="Arial" w:hAnsi="Arial" w:cs="Arial"/>
                <w:sz w:val="20"/>
                <w:szCs w:val="18"/>
              </w:rPr>
              <w:lastRenderedPageBreak/>
              <w:t>Standard English forms for verb inflections instead of local forms (e.g. we were instead of we was).</w:t>
            </w: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r w:rsidRPr="005D625F">
              <w:rPr>
                <w:rFonts w:ascii="Arial" w:hAnsi="Arial" w:cs="Arial"/>
                <w:sz w:val="20"/>
                <w:szCs w:val="18"/>
              </w:rPr>
              <w:t>Use of inverted commas and other punctuation to indicate direct speech (e.g. comma after the reporting clause, end punctuation within inverted commas, capital letters, some accurate use of new line for new speaker).</w:t>
            </w:r>
          </w:p>
          <w:p w:rsidR="005D625F" w:rsidRPr="005D625F" w:rsidRDefault="005D625F" w:rsidP="005D625F">
            <w:pPr>
              <w:rPr>
                <w:rFonts w:ascii="Arial" w:hAnsi="Arial" w:cs="Arial"/>
                <w:sz w:val="20"/>
                <w:szCs w:val="18"/>
              </w:rPr>
            </w:pPr>
            <w:r w:rsidRPr="005D625F">
              <w:rPr>
                <w:rFonts w:ascii="Arial" w:hAnsi="Arial" w:cs="Arial"/>
                <w:sz w:val="20"/>
                <w:szCs w:val="18"/>
              </w:rPr>
              <w:lastRenderedPageBreak/>
              <w:t>Appropriate choice of pronoun or noun within and across sentences to aid cohesion and avoid repetition (e.g. Allison picked up the flower. She gave it to her mum).</w:t>
            </w:r>
          </w:p>
          <w:p w:rsidR="005D625F" w:rsidRPr="005D625F" w:rsidRDefault="005D625F" w:rsidP="005D625F">
            <w:pPr>
              <w:rPr>
                <w:rFonts w:ascii="Arial" w:hAnsi="Arial" w:cs="Arial"/>
                <w:sz w:val="20"/>
                <w:szCs w:val="18"/>
              </w:rPr>
            </w:pPr>
          </w:p>
        </w:tc>
        <w:tc>
          <w:tcPr>
            <w:tcW w:w="2208" w:type="dxa"/>
          </w:tcPr>
          <w:p w:rsidR="005D625F" w:rsidRPr="005D625F" w:rsidRDefault="005D625F" w:rsidP="005D625F">
            <w:pPr>
              <w:rPr>
                <w:rFonts w:ascii="Arial" w:hAnsi="Arial" w:cs="Arial"/>
                <w:sz w:val="20"/>
                <w:szCs w:val="18"/>
              </w:rPr>
            </w:pPr>
            <w:r w:rsidRPr="005D625F">
              <w:rPr>
                <w:rFonts w:ascii="Arial" w:hAnsi="Arial" w:cs="Arial"/>
                <w:sz w:val="20"/>
                <w:szCs w:val="18"/>
              </w:rPr>
              <w:lastRenderedPageBreak/>
              <w:t>Mostly accurate use of apostrophes for possession with singular nouns (e.g. the dog’s tail, John’s hat).</w:t>
            </w: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r w:rsidRPr="005D625F">
              <w:rPr>
                <w:rFonts w:ascii="Arial" w:hAnsi="Arial" w:cs="Arial"/>
                <w:sz w:val="20"/>
                <w:szCs w:val="18"/>
              </w:rPr>
              <w:t>Some accurate use of possessive apostrophes for plural nouns (e.g. girls’, boys’, babies’).</w:t>
            </w: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r w:rsidRPr="005D625F">
              <w:rPr>
                <w:rFonts w:ascii="Arial" w:hAnsi="Arial" w:cs="Arial"/>
                <w:sz w:val="20"/>
                <w:szCs w:val="18"/>
              </w:rPr>
              <w:t xml:space="preserve">Some use of determiners to give more detail about nouns (e.g. the, a, his, this, my, her, some). </w:t>
            </w: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p>
        </w:tc>
        <w:tc>
          <w:tcPr>
            <w:tcW w:w="2208" w:type="dxa"/>
          </w:tcPr>
          <w:p w:rsidR="005D625F" w:rsidRPr="005D625F" w:rsidRDefault="005D625F" w:rsidP="005D625F">
            <w:pPr>
              <w:rPr>
                <w:rFonts w:ascii="Arial" w:hAnsi="Arial" w:cs="Arial"/>
                <w:sz w:val="20"/>
                <w:szCs w:val="18"/>
              </w:rPr>
            </w:pPr>
            <w:r w:rsidRPr="005D625F">
              <w:rPr>
                <w:rFonts w:ascii="Arial" w:hAnsi="Arial" w:cs="Arial"/>
                <w:sz w:val="20"/>
                <w:szCs w:val="18"/>
              </w:rPr>
              <w:lastRenderedPageBreak/>
              <w:t>Use different ways, including fronted adverbials, to introduce or connect paragraphs (e.g. Sometime later/ Inside the castle/ Suddenly).</w:t>
            </w: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r w:rsidRPr="005D625F">
              <w:rPr>
                <w:rFonts w:ascii="Arial" w:hAnsi="Arial" w:cs="Arial"/>
                <w:sz w:val="20"/>
                <w:szCs w:val="18"/>
              </w:rPr>
              <w:t>Use simple organisational devices, including headings and sub-headings to aid presentation.</w:t>
            </w:r>
          </w:p>
          <w:p w:rsidR="005D625F" w:rsidRDefault="005D625F" w:rsidP="005D625F">
            <w:pPr>
              <w:rPr>
                <w:rFonts w:ascii="Arial" w:hAnsi="Arial" w:cs="Arial"/>
                <w:sz w:val="20"/>
                <w:szCs w:val="18"/>
              </w:rPr>
            </w:pPr>
          </w:p>
          <w:p w:rsidR="005D625F" w:rsidRDefault="005D625F" w:rsidP="005D625F">
            <w:pPr>
              <w:rPr>
                <w:rFonts w:ascii="Arial" w:hAnsi="Arial" w:cs="Arial"/>
                <w:sz w:val="20"/>
                <w:szCs w:val="18"/>
              </w:rPr>
            </w:pPr>
          </w:p>
          <w:p w:rsid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r w:rsidRPr="005D625F">
              <w:rPr>
                <w:rFonts w:ascii="Arial" w:hAnsi="Arial" w:cs="Arial"/>
                <w:sz w:val="20"/>
                <w:szCs w:val="18"/>
              </w:rPr>
              <w:lastRenderedPageBreak/>
              <w:t>The grammatical differenc</w:t>
            </w:r>
            <w:r>
              <w:rPr>
                <w:rFonts w:ascii="Arial" w:hAnsi="Arial" w:cs="Arial"/>
                <w:sz w:val="20"/>
                <w:szCs w:val="18"/>
              </w:rPr>
              <w:t>e between plural and possessive</w:t>
            </w:r>
            <w:r w:rsidRPr="005D625F">
              <w:rPr>
                <w:rFonts w:ascii="Arial" w:hAnsi="Arial" w:cs="Arial"/>
                <w:sz w:val="20"/>
                <w:szCs w:val="18"/>
              </w:rPr>
              <w:t>.</w:t>
            </w: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p>
        </w:tc>
        <w:tc>
          <w:tcPr>
            <w:tcW w:w="2209" w:type="dxa"/>
          </w:tcPr>
          <w:p w:rsidR="005D625F" w:rsidRPr="005D625F" w:rsidRDefault="005D625F" w:rsidP="005D625F">
            <w:pPr>
              <w:rPr>
                <w:rFonts w:ascii="Arial" w:hAnsi="Arial" w:cs="Arial"/>
                <w:sz w:val="20"/>
                <w:szCs w:val="18"/>
              </w:rPr>
            </w:pPr>
            <w:r w:rsidRPr="005D625F">
              <w:rPr>
                <w:rFonts w:ascii="Arial" w:hAnsi="Arial" w:cs="Arial"/>
                <w:sz w:val="20"/>
                <w:szCs w:val="18"/>
              </w:rPr>
              <w:lastRenderedPageBreak/>
              <w:t xml:space="preserve">Variety of verb forms used correctly and consistently (past and present tense, progressive and </w:t>
            </w:r>
            <w:r w:rsidRPr="005D625F">
              <w:rPr>
                <w:rFonts w:ascii="Arial" w:hAnsi="Arial" w:cs="Arial"/>
                <w:sz w:val="20"/>
                <w:szCs w:val="18"/>
                <w:u w:val="single"/>
              </w:rPr>
              <w:t>present perfect</w:t>
            </w:r>
            <w:r w:rsidRPr="005D625F">
              <w:rPr>
                <w:rFonts w:ascii="Arial" w:hAnsi="Arial" w:cs="Arial"/>
                <w:sz w:val="20"/>
                <w:szCs w:val="18"/>
              </w:rPr>
              <w:t xml:space="preserve">). </w:t>
            </w:r>
          </w:p>
          <w:p w:rsidR="005D625F" w:rsidRPr="005D625F" w:rsidRDefault="005D625F" w:rsidP="005D625F">
            <w:pPr>
              <w:rPr>
                <w:rFonts w:ascii="Arial" w:hAnsi="Arial" w:cs="Arial"/>
                <w:sz w:val="20"/>
                <w:szCs w:val="18"/>
              </w:rPr>
            </w:pPr>
          </w:p>
          <w:p w:rsidR="005D625F" w:rsidRPr="005D625F" w:rsidRDefault="005D625F" w:rsidP="005D625F">
            <w:pPr>
              <w:rPr>
                <w:rFonts w:ascii="Arial" w:hAnsi="Arial" w:cs="Arial"/>
                <w:sz w:val="20"/>
                <w:szCs w:val="18"/>
              </w:rPr>
            </w:pPr>
          </w:p>
        </w:tc>
      </w:tr>
      <w:tr w:rsidR="005D625F" w:rsidTr="005D625F">
        <w:trPr>
          <w:jc w:val="center"/>
        </w:trPr>
        <w:tc>
          <w:tcPr>
            <w:tcW w:w="1918" w:type="dxa"/>
          </w:tcPr>
          <w:p w:rsidR="005D625F" w:rsidRPr="005D625F" w:rsidRDefault="005D625F" w:rsidP="005D625F">
            <w:pPr>
              <w:rPr>
                <w:rFonts w:ascii="Arial" w:hAnsi="Arial" w:cs="Arial"/>
                <w:b/>
              </w:rPr>
            </w:pPr>
            <w:r w:rsidRPr="005D625F">
              <w:rPr>
                <w:rFonts w:ascii="Arial" w:hAnsi="Arial" w:cs="Arial"/>
                <w:b/>
              </w:rPr>
              <w:t>Incidental writing:</w:t>
            </w:r>
          </w:p>
          <w:p w:rsidR="005D625F" w:rsidRPr="005D625F" w:rsidRDefault="005D625F" w:rsidP="005D625F">
            <w:pPr>
              <w:rPr>
                <w:rFonts w:ascii="Arial" w:hAnsi="Arial" w:cs="Arial"/>
                <w:b/>
              </w:rPr>
            </w:pPr>
          </w:p>
          <w:p w:rsidR="005D625F" w:rsidRPr="005D625F" w:rsidRDefault="005D625F" w:rsidP="005D625F">
            <w:pPr>
              <w:rPr>
                <w:rFonts w:ascii="Arial" w:hAnsi="Arial" w:cs="Arial"/>
                <w:b/>
              </w:rPr>
            </w:pPr>
          </w:p>
          <w:p w:rsidR="005D625F" w:rsidRPr="005D625F" w:rsidRDefault="005D625F" w:rsidP="005D625F">
            <w:pPr>
              <w:rPr>
                <w:rFonts w:ascii="Arial" w:hAnsi="Arial" w:cs="Arial"/>
                <w:b/>
              </w:rPr>
            </w:pPr>
          </w:p>
          <w:p w:rsidR="005D625F" w:rsidRPr="005D625F" w:rsidRDefault="005D625F" w:rsidP="005D625F">
            <w:pPr>
              <w:rPr>
                <w:rFonts w:ascii="Arial" w:hAnsi="Arial" w:cs="Arial"/>
                <w:b/>
              </w:rPr>
            </w:pPr>
          </w:p>
          <w:p w:rsidR="005D625F" w:rsidRPr="005D625F" w:rsidRDefault="005D625F" w:rsidP="005D625F">
            <w:pPr>
              <w:rPr>
                <w:rFonts w:ascii="Arial" w:hAnsi="Arial" w:cs="Arial"/>
                <w:b/>
              </w:rPr>
            </w:pPr>
          </w:p>
        </w:tc>
        <w:tc>
          <w:tcPr>
            <w:tcW w:w="2208" w:type="dxa"/>
          </w:tcPr>
          <w:p w:rsidR="005D625F" w:rsidRPr="005D625F" w:rsidRDefault="005D625F" w:rsidP="005D625F">
            <w:pPr>
              <w:rPr>
                <w:rFonts w:ascii="Arial" w:hAnsi="Arial" w:cs="Arial"/>
                <w:sz w:val="20"/>
                <w:szCs w:val="20"/>
              </w:rPr>
            </w:pPr>
            <w:r w:rsidRPr="005D625F">
              <w:rPr>
                <w:rFonts w:ascii="Arial" w:hAnsi="Arial" w:cs="Arial"/>
                <w:sz w:val="20"/>
                <w:szCs w:val="20"/>
              </w:rPr>
              <w:t>Response to inference questioning. Setting description. Character description. Predictions.  Question responses to text.</w:t>
            </w:r>
          </w:p>
        </w:tc>
        <w:tc>
          <w:tcPr>
            <w:tcW w:w="2208" w:type="dxa"/>
          </w:tcPr>
          <w:p w:rsidR="005D625F" w:rsidRPr="005D625F" w:rsidRDefault="005D625F" w:rsidP="005D625F">
            <w:pPr>
              <w:rPr>
                <w:rFonts w:ascii="Arial" w:hAnsi="Arial" w:cs="Arial"/>
                <w:sz w:val="20"/>
                <w:szCs w:val="20"/>
              </w:rPr>
            </w:pPr>
            <w:r w:rsidRPr="005D625F">
              <w:rPr>
                <w:rFonts w:ascii="Arial" w:hAnsi="Arial" w:cs="Arial"/>
                <w:sz w:val="20"/>
                <w:szCs w:val="20"/>
              </w:rPr>
              <w:t>Response to inference questioning. Setting description. Interview questions. Thought bubbles/speech bubbles. Picture captions. Diary. Persuasive sentences. Character description. Non chronological report. Letter. Question responses to a text. Setting description. Accurate use of cultural language.</w:t>
            </w:r>
          </w:p>
        </w:tc>
        <w:tc>
          <w:tcPr>
            <w:tcW w:w="2209" w:type="dxa"/>
          </w:tcPr>
          <w:p w:rsidR="005D625F" w:rsidRPr="005D625F" w:rsidRDefault="005D625F" w:rsidP="005D625F">
            <w:pPr>
              <w:rPr>
                <w:rFonts w:ascii="Arial" w:hAnsi="Arial" w:cs="Arial"/>
                <w:sz w:val="20"/>
                <w:szCs w:val="20"/>
              </w:rPr>
            </w:pPr>
            <w:r w:rsidRPr="005D625F">
              <w:rPr>
                <w:rFonts w:ascii="Arial" w:hAnsi="Arial" w:cs="Arial"/>
                <w:sz w:val="20"/>
                <w:szCs w:val="20"/>
              </w:rPr>
              <w:t>Poetry Form. Predictions. Character sketches. Interviews. Thought bubbles/speech bubbles. Explanations.</w:t>
            </w:r>
          </w:p>
          <w:p w:rsidR="005D625F" w:rsidRPr="005D625F" w:rsidRDefault="005D625F" w:rsidP="005D625F">
            <w:pPr>
              <w:rPr>
                <w:rFonts w:ascii="Arial" w:hAnsi="Arial" w:cs="Arial"/>
                <w:sz w:val="20"/>
                <w:szCs w:val="20"/>
              </w:rPr>
            </w:pPr>
            <w:r w:rsidRPr="005D625F">
              <w:rPr>
                <w:rFonts w:ascii="Arial" w:hAnsi="Arial" w:cs="Arial"/>
                <w:sz w:val="20"/>
                <w:szCs w:val="20"/>
              </w:rPr>
              <w:t>Directions. Play script. Settings. Build up/tension using an actions, sound effects and emotions. Accurate use of inverted commas in two character conversations. Acc</w:t>
            </w:r>
            <w:r>
              <w:rPr>
                <w:rFonts w:ascii="Arial" w:hAnsi="Arial" w:cs="Arial"/>
                <w:sz w:val="20"/>
                <w:szCs w:val="20"/>
              </w:rPr>
              <w:t xml:space="preserve">urate use of local language / </w:t>
            </w:r>
            <w:r w:rsidRPr="005D625F">
              <w:rPr>
                <w:rFonts w:ascii="Arial" w:hAnsi="Arial" w:cs="Arial"/>
                <w:sz w:val="20"/>
                <w:szCs w:val="20"/>
              </w:rPr>
              <w:t>traditional names and place names.</w:t>
            </w:r>
          </w:p>
        </w:tc>
        <w:tc>
          <w:tcPr>
            <w:tcW w:w="2208" w:type="dxa"/>
          </w:tcPr>
          <w:p w:rsidR="005D625F" w:rsidRPr="005D625F" w:rsidRDefault="005D625F" w:rsidP="005D625F">
            <w:pPr>
              <w:rPr>
                <w:rFonts w:ascii="Arial" w:hAnsi="Arial" w:cs="Arial"/>
                <w:sz w:val="20"/>
                <w:szCs w:val="20"/>
              </w:rPr>
            </w:pPr>
            <w:r w:rsidRPr="005D625F">
              <w:rPr>
                <w:rFonts w:ascii="Arial" w:hAnsi="Arial" w:cs="Arial"/>
                <w:sz w:val="20"/>
                <w:szCs w:val="20"/>
              </w:rPr>
              <w:t>Predictions. Character feelings. Interviews. Thought bubbles/speech bubbles. Explanation. Debate. Diary. Narrative. Build up/tension using an actions, sound effects and emotions. Accurate use of inverted commas in two character conversations. Action verbs. Story plan.</w:t>
            </w:r>
          </w:p>
          <w:p w:rsidR="005D625F" w:rsidRPr="005D625F" w:rsidRDefault="005D625F" w:rsidP="005D625F">
            <w:pPr>
              <w:rPr>
                <w:rFonts w:ascii="Arial" w:hAnsi="Arial" w:cs="Arial"/>
                <w:sz w:val="20"/>
                <w:szCs w:val="20"/>
              </w:rPr>
            </w:pPr>
          </w:p>
        </w:tc>
        <w:tc>
          <w:tcPr>
            <w:tcW w:w="2208" w:type="dxa"/>
          </w:tcPr>
          <w:p w:rsidR="005D625F" w:rsidRPr="005D625F" w:rsidRDefault="005D625F" w:rsidP="005D625F">
            <w:pPr>
              <w:rPr>
                <w:rFonts w:ascii="Arial" w:hAnsi="Arial" w:cs="Arial"/>
                <w:sz w:val="20"/>
                <w:szCs w:val="20"/>
              </w:rPr>
            </w:pPr>
            <w:r w:rsidRPr="005D625F">
              <w:rPr>
                <w:rFonts w:ascii="Arial" w:hAnsi="Arial" w:cs="Arial"/>
                <w:sz w:val="20"/>
                <w:szCs w:val="20"/>
              </w:rPr>
              <w:t>Poster. Interviews. Thought bubbles/speech bubbles. Explanation. Debate. Diary. Narrative. Action verbs. Poem. Checklists. Report. Story maps.</w:t>
            </w:r>
          </w:p>
        </w:tc>
        <w:tc>
          <w:tcPr>
            <w:tcW w:w="2209" w:type="dxa"/>
          </w:tcPr>
          <w:p w:rsidR="005D625F" w:rsidRPr="005D625F" w:rsidRDefault="005D625F" w:rsidP="005D625F">
            <w:pPr>
              <w:rPr>
                <w:rFonts w:ascii="Arial" w:hAnsi="Arial" w:cs="Arial"/>
                <w:sz w:val="20"/>
                <w:szCs w:val="20"/>
              </w:rPr>
            </w:pPr>
            <w:r w:rsidRPr="005D625F">
              <w:rPr>
                <w:rFonts w:ascii="Arial" w:hAnsi="Arial" w:cs="Arial"/>
                <w:sz w:val="20"/>
                <w:szCs w:val="20"/>
              </w:rPr>
              <w:t>Speech. Thought bubbles. Narrative.</w:t>
            </w:r>
          </w:p>
          <w:p w:rsidR="005D625F" w:rsidRPr="005D625F" w:rsidRDefault="005D625F" w:rsidP="005D625F">
            <w:pPr>
              <w:rPr>
                <w:rFonts w:ascii="Arial" w:hAnsi="Arial" w:cs="Arial"/>
                <w:sz w:val="20"/>
                <w:szCs w:val="20"/>
              </w:rPr>
            </w:pPr>
            <w:r w:rsidRPr="005D625F">
              <w:rPr>
                <w:rFonts w:ascii="Arial" w:hAnsi="Arial" w:cs="Arial"/>
                <w:sz w:val="20"/>
                <w:szCs w:val="20"/>
              </w:rPr>
              <w:t>Play script. Description. Action.</w:t>
            </w:r>
          </w:p>
          <w:p w:rsidR="005D625F" w:rsidRPr="005D625F" w:rsidRDefault="005D625F" w:rsidP="005D625F">
            <w:pPr>
              <w:rPr>
                <w:rFonts w:ascii="Arial" w:hAnsi="Arial" w:cs="Arial"/>
                <w:sz w:val="20"/>
                <w:szCs w:val="20"/>
              </w:rPr>
            </w:pPr>
            <w:r w:rsidRPr="005D625F">
              <w:rPr>
                <w:rFonts w:ascii="Arial" w:hAnsi="Arial" w:cs="Arial"/>
                <w:sz w:val="20"/>
                <w:szCs w:val="20"/>
              </w:rPr>
              <w:t>Poster. Poem.</w:t>
            </w:r>
          </w:p>
          <w:p w:rsidR="005D625F" w:rsidRPr="005D625F" w:rsidRDefault="005D625F" w:rsidP="005D625F">
            <w:pPr>
              <w:rPr>
                <w:rFonts w:ascii="Arial" w:hAnsi="Arial" w:cs="Arial"/>
                <w:sz w:val="20"/>
                <w:szCs w:val="20"/>
              </w:rPr>
            </w:pPr>
            <w:r w:rsidRPr="005D625F">
              <w:rPr>
                <w:rFonts w:ascii="Arial" w:hAnsi="Arial" w:cs="Arial"/>
                <w:sz w:val="20"/>
                <w:szCs w:val="20"/>
              </w:rPr>
              <w:t>Leaflet. Diary.</w:t>
            </w:r>
          </w:p>
          <w:p w:rsidR="005D625F" w:rsidRPr="005D625F" w:rsidRDefault="005D625F" w:rsidP="005D625F">
            <w:pPr>
              <w:rPr>
                <w:rFonts w:ascii="Arial" w:hAnsi="Arial" w:cs="Arial"/>
                <w:sz w:val="20"/>
                <w:szCs w:val="20"/>
              </w:rPr>
            </w:pPr>
          </w:p>
        </w:tc>
      </w:tr>
      <w:tr w:rsidR="005D625F" w:rsidTr="005D625F">
        <w:trPr>
          <w:jc w:val="center"/>
        </w:trPr>
        <w:tc>
          <w:tcPr>
            <w:tcW w:w="1918" w:type="dxa"/>
          </w:tcPr>
          <w:p w:rsidR="005D625F" w:rsidRPr="005D625F" w:rsidRDefault="005D625F" w:rsidP="005D625F">
            <w:pPr>
              <w:rPr>
                <w:rFonts w:ascii="Arial" w:hAnsi="Arial" w:cs="Arial"/>
                <w:b/>
              </w:rPr>
            </w:pPr>
            <w:r w:rsidRPr="005D625F">
              <w:rPr>
                <w:rFonts w:ascii="Arial" w:hAnsi="Arial" w:cs="Arial"/>
                <w:b/>
              </w:rPr>
              <w:t>Revisited genre assessed write:</w:t>
            </w:r>
          </w:p>
        </w:tc>
        <w:tc>
          <w:tcPr>
            <w:tcW w:w="2208" w:type="dxa"/>
            <w:vAlign w:val="center"/>
          </w:tcPr>
          <w:p w:rsidR="005D625F" w:rsidRPr="005D625F" w:rsidRDefault="005D625F" w:rsidP="005D625F">
            <w:pPr>
              <w:jc w:val="center"/>
              <w:rPr>
                <w:rFonts w:ascii="Arial" w:hAnsi="Arial" w:cs="Arial"/>
                <w:sz w:val="20"/>
                <w:szCs w:val="20"/>
              </w:rPr>
            </w:pPr>
            <w:r w:rsidRPr="005D625F">
              <w:rPr>
                <w:rFonts w:ascii="Arial" w:hAnsi="Arial" w:cs="Arial"/>
                <w:sz w:val="20"/>
                <w:szCs w:val="20"/>
              </w:rPr>
              <w:t>Baseline assessment</w:t>
            </w:r>
          </w:p>
        </w:tc>
        <w:tc>
          <w:tcPr>
            <w:tcW w:w="2208" w:type="dxa"/>
            <w:vAlign w:val="center"/>
          </w:tcPr>
          <w:p w:rsidR="005D625F" w:rsidRPr="005D625F" w:rsidRDefault="005D625F" w:rsidP="005D625F">
            <w:pPr>
              <w:jc w:val="center"/>
              <w:rPr>
                <w:rFonts w:ascii="Arial" w:hAnsi="Arial" w:cs="Arial"/>
                <w:sz w:val="20"/>
                <w:szCs w:val="20"/>
              </w:rPr>
            </w:pPr>
            <w:r w:rsidRPr="005D625F">
              <w:rPr>
                <w:rFonts w:ascii="Arial" w:hAnsi="Arial" w:cs="Arial"/>
                <w:sz w:val="20"/>
                <w:szCs w:val="20"/>
              </w:rPr>
              <w:t>Narrative adventure</w:t>
            </w:r>
          </w:p>
        </w:tc>
        <w:tc>
          <w:tcPr>
            <w:tcW w:w="2209" w:type="dxa"/>
            <w:vAlign w:val="center"/>
          </w:tcPr>
          <w:p w:rsidR="005D625F" w:rsidRPr="005D625F" w:rsidRDefault="005D625F" w:rsidP="005D625F">
            <w:pPr>
              <w:jc w:val="center"/>
              <w:rPr>
                <w:rFonts w:ascii="Arial" w:hAnsi="Arial" w:cs="Arial"/>
                <w:sz w:val="20"/>
                <w:szCs w:val="20"/>
              </w:rPr>
            </w:pPr>
            <w:r w:rsidRPr="005D625F">
              <w:rPr>
                <w:rFonts w:ascii="Arial" w:hAnsi="Arial" w:cs="Arial"/>
                <w:sz w:val="20"/>
                <w:szCs w:val="20"/>
              </w:rPr>
              <w:t>Recount</w:t>
            </w:r>
          </w:p>
        </w:tc>
        <w:tc>
          <w:tcPr>
            <w:tcW w:w="2208" w:type="dxa"/>
            <w:vAlign w:val="center"/>
          </w:tcPr>
          <w:p w:rsidR="005D625F" w:rsidRPr="005D625F" w:rsidRDefault="005D625F" w:rsidP="005D625F">
            <w:pPr>
              <w:jc w:val="center"/>
              <w:rPr>
                <w:rFonts w:ascii="Arial" w:hAnsi="Arial" w:cs="Arial"/>
                <w:sz w:val="20"/>
                <w:szCs w:val="20"/>
              </w:rPr>
            </w:pPr>
            <w:r w:rsidRPr="005D625F">
              <w:rPr>
                <w:rFonts w:ascii="Arial" w:hAnsi="Arial" w:cs="Arial"/>
                <w:sz w:val="20"/>
                <w:szCs w:val="20"/>
              </w:rPr>
              <w:t>Legend</w:t>
            </w:r>
          </w:p>
        </w:tc>
        <w:tc>
          <w:tcPr>
            <w:tcW w:w="2208" w:type="dxa"/>
            <w:vAlign w:val="center"/>
          </w:tcPr>
          <w:p w:rsidR="005D625F" w:rsidRPr="005D625F" w:rsidRDefault="005D625F" w:rsidP="005D625F">
            <w:pPr>
              <w:jc w:val="center"/>
              <w:rPr>
                <w:rFonts w:ascii="Arial" w:hAnsi="Arial" w:cs="Arial"/>
                <w:sz w:val="20"/>
                <w:szCs w:val="20"/>
              </w:rPr>
            </w:pPr>
            <w:r w:rsidRPr="005D625F">
              <w:rPr>
                <w:rFonts w:ascii="Arial" w:hAnsi="Arial" w:cs="Arial"/>
                <w:sz w:val="20"/>
                <w:szCs w:val="20"/>
              </w:rPr>
              <w:t>Non-Chron</w:t>
            </w:r>
            <w:r>
              <w:rPr>
                <w:rFonts w:ascii="Arial" w:hAnsi="Arial" w:cs="Arial"/>
                <w:sz w:val="20"/>
                <w:szCs w:val="20"/>
              </w:rPr>
              <w:t>ological</w:t>
            </w:r>
            <w:r w:rsidRPr="005D625F">
              <w:rPr>
                <w:rFonts w:ascii="Arial" w:hAnsi="Arial" w:cs="Arial"/>
                <w:sz w:val="20"/>
                <w:szCs w:val="20"/>
              </w:rPr>
              <w:t xml:space="preserve"> report</w:t>
            </w:r>
          </w:p>
        </w:tc>
        <w:tc>
          <w:tcPr>
            <w:tcW w:w="2209" w:type="dxa"/>
            <w:vAlign w:val="center"/>
          </w:tcPr>
          <w:p w:rsidR="005D625F" w:rsidRPr="005D625F" w:rsidRDefault="005D625F" w:rsidP="005D625F">
            <w:pPr>
              <w:jc w:val="center"/>
              <w:rPr>
                <w:rFonts w:ascii="Arial" w:hAnsi="Arial" w:cs="Arial"/>
                <w:sz w:val="20"/>
                <w:szCs w:val="20"/>
              </w:rPr>
            </w:pPr>
            <w:r w:rsidRPr="005D625F">
              <w:rPr>
                <w:rFonts w:ascii="Arial" w:hAnsi="Arial" w:cs="Arial"/>
                <w:sz w:val="20"/>
                <w:szCs w:val="20"/>
              </w:rPr>
              <w:t>Settings</w:t>
            </w:r>
          </w:p>
        </w:tc>
      </w:tr>
    </w:tbl>
    <w:p w:rsidR="006B4183" w:rsidRPr="005D625F" w:rsidRDefault="005D625F" w:rsidP="00853AB7">
      <w:pPr>
        <w:rPr>
          <w:b/>
          <w:sz w:val="14"/>
          <w:szCs w:val="28"/>
        </w:rPr>
      </w:pPr>
      <w:r>
        <w:rPr>
          <w:b/>
          <w:sz w:val="28"/>
          <w:szCs w:val="28"/>
        </w:rPr>
        <w:t xml:space="preserve">         </w:t>
      </w:r>
    </w:p>
    <w:sectPr w:rsidR="006B4183" w:rsidRPr="005D625F" w:rsidSect="005D625F">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5818"/>
    <w:multiLevelType w:val="hybridMultilevel"/>
    <w:tmpl w:val="9932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A50AB3"/>
    <w:multiLevelType w:val="hybridMultilevel"/>
    <w:tmpl w:val="916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A7"/>
    <w:rsid w:val="00023864"/>
    <w:rsid w:val="000549F9"/>
    <w:rsid w:val="000B5D90"/>
    <w:rsid w:val="000C388B"/>
    <w:rsid w:val="000C531A"/>
    <w:rsid w:val="000D5387"/>
    <w:rsid w:val="00135255"/>
    <w:rsid w:val="001425A0"/>
    <w:rsid w:val="00160064"/>
    <w:rsid w:val="00192EA0"/>
    <w:rsid w:val="001943C1"/>
    <w:rsid w:val="001D4BE9"/>
    <w:rsid w:val="001E2295"/>
    <w:rsid w:val="001E25A7"/>
    <w:rsid w:val="001F11A3"/>
    <w:rsid w:val="001F1AC7"/>
    <w:rsid w:val="00314F0A"/>
    <w:rsid w:val="00315E52"/>
    <w:rsid w:val="0032418C"/>
    <w:rsid w:val="00352092"/>
    <w:rsid w:val="00403A61"/>
    <w:rsid w:val="004074E9"/>
    <w:rsid w:val="00451EC7"/>
    <w:rsid w:val="00470232"/>
    <w:rsid w:val="004C62BF"/>
    <w:rsid w:val="004E6281"/>
    <w:rsid w:val="004F68CF"/>
    <w:rsid w:val="0053038D"/>
    <w:rsid w:val="00554C53"/>
    <w:rsid w:val="005644A8"/>
    <w:rsid w:val="0058317D"/>
    <w:rsid w:val="0058485E"/>
    <w:rsid w:val="005D625F"/>
    <w:rsid w:val="00653C05"/>
    <w:rsid w:val="0068721A"/>
    <w:rsid w:val="006B1797"/>
    <w:rsid w:val="006B4183"/>
    <w:rsid w:val="006C45A6"/>
    <w:rsid w:val="006F531D"/>
    <w:rsid w:val="00742816"/>
    <w:rsid w:val="0076756C"/>
    <w:rsid w:val="007705C0"/>
    <w:rsid w:val="00771D1A"/>
    <w:rsid w:val="0082167C"/>
    <w:rsid w:val="00835648"/>
    <w:rsid w:val="00853AB7"/>
    <w:rsid w:val="008E2882"/>
    <w:rsid w:val="008F4F8F"/>
    <w:rsid w:val="00907A7D"/>
    <w:rsid w:val="009B3604"/>
    <w:rsid w:val="009E0C91"/>
    <w:rsid w:val="00AB6EF8"/>
    <w:rsid w:val="00AC4F70"/>
    <w:rsid w:val="00AD6776"/>
    <w:rsid w:val="00AF3B4A"/>
    <w:rsid w:val="00B65520"/>
    <w:rsid w:val="00B75317"/>
    <w:rsid w:val="00B8583C"/>
    <w:rsid w:val="00BB168C"/>
    <w:rsid w:val="00BB223C"/>
    <w:rsid w:val="00C4385F"/>
    <w:rsid w:val="00C7617D"/>
    <w:rsid w:val="00CB5289"/>
    <w:rsid w:val="00CC7551"/>
    <w:rsid w:val="00CF2E3E"/>
    <w:rsid w:val="00D45E31"/>
    <w:rsid w:val="00D8162C"/>
    <w:rsid w:val="00DA7846"/>
    <w:rsid w:val="00DB18F4"/>
    <w:rsid w:val="00DD0E3F"/>
    <w:rsid w:val="00DE1EC6"/>
    <w:rsid w:val="00E2450E"/>
    <w:rsid w:val="00E63843"/>
    <w:rsid w:val="00E76534"/>
    <w:rsid w:val="00EF2DD8"/>
    <w:rsid w:val="00EF6313"/>
    <w:rsid w:val="00F04E23"/>
    <w:rsid w:val="00F05DAD"/>
    <w:rsid w:val="00F15D08"/>
    <w:rsid w:val="00F4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B15C5-0841-4DB5-B1C5-5DDBD1D7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BE4CB97B19B14D946648C20A0C6967" ma:contentTypeVersion="9" ma:contentTypeDescription="Create a new document." ma:contentTypeScope="" ma:versionID="051c41ad0b023078d6f4902d1b5a9b89">
  <xsd:schema xmlns:xsd="http://www.w3.org/2001/XMLSchema" xmlns:xs="http://www.w3.org/2001/XMLSchema" xmlns:p="http://schemas.microsoft.com/office/2006/metadata/properties" xmlns:ns2="7cc0ae51-2d00-496c-9ce9-017372e3fe5f" targetNamespace="http://schemas.microsoft.com/office/2006/metadata/properties" ma:root="true" ma:fieldsID="4d76c940bf49561d4719e28a4d29fe16" ns2:_="">
    <xsd:import namespace="7cc0ae51-2d00-496c-9ce9-017372e3fe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0ae51-2d00-496c-9ce9-017372e3f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6F36E-138D-4118-8F32-9B1358688E37}">
  <ds:schemaRefs>
    <ds:schemaRef ds:uri="http://purl.org/dc/terms/"/>
    <ds:schemaRef ds:uri="http://schemas.openxmlformats.org/package/2006/metadata/core-properties"/>
    <ds:schemaRef ds:uri="http://schemas.microsoft.com/office/2006/documentManagement/types"/>
    <ds:schemaRef ds:uri="7cc0ae51-2d00-496c-9ce9-017372e3fe5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6DBE86-CB53-4342-9C5B-E856E386CE0D}">
  <ds:schemaRefs>
    <ds:schemaRef ds:uri="http://schemas.microsoft.com/sharepoint/v3/contenttype/forms"/>
  </ds:schemaRefs>
</ds:datastoreItem>
</file>

<file path=customXml/itemProps3.xml><?xml version="1.0" encoding="utf-8"?>
<ds:datastoreItem xmlns:ds="http://schemas.openxmlformats.org/officeDocument/2006/customXml" ds:itemID="{3D5C54D1-6BF3-4981-B475-FB829FC08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0ae51-2d00-496c-9ce9-017372e3f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mgladmin</dc:creator>
  <cp:lastModifiedBy>Vernon, Dominic</cp:lastModifiedBy>
  <cp:revision>2</cp:revision>
  <cp:lastPrinted>2021-01-12T09:16:00Z</cp:lastPrinted>
  <dcterms:created xsi:type="dcterms:W3CDTF">2021-01-12T09:16:00Z</dcterms:created>
  <dcterms:modified xsi:type="dcterms:W3CDTF">2021-01-12T09:16:00Z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0x01010032BE4CB97B19B14D946648C20A0C6967</vt:lpwstr>
  </property>
</Properties>
</file>