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8"/>
        <w:gridCol w:w="2981"/>
        <w:gridCol w:w="2982"/>
        <w:gridCol w:w="2981"/>
        <w:gridCol w:w="2982"/>
      </w:tblGrid>
      <w:tr w:rsidR="00F867DC" w:rsidRPr="000F76C9" w:rsidTr="00C40871">
        <w:trPr>
          <w:cantSplit/>
          <w:trHeight w:val="2615"/>
        </w:trPr>
        <w:tc>
          <w:tcPr>
            <w:tcW w:w="851" w:type="dxa"/>
            <w:tcBorders>
              <w:bottom w:val="single" w:sz="4" w:space="0" w:color="auto"/>
            </w:tcBorders>
            <w:shd w:val="clear" w:color="auto" w:fill="FFFFCC"/>
            <w:textDirection w:val="btLr"/>
          </w:tcPr>
          <w:p w:rsidR="00F867DC" w:rsidRPr="00F867DC" w:rsidRDefault="00F867DC" w:rsidP="00C40871">
            <w:pPr>
              <w:ind w:left="113" w:right="113"/>
              <w:jc w:val="center"/>
              <w:rPr>
                <w:rFonts w:cs="Arial"/>
                <w:b/>
                <w:bCs/>
                <w:sz w:val="18"/>
              </w:rPr>
            </w:pPr>
            <w:r w:rsidRPr="00F867DC">
              <w:rPr>
                <w:rFonts w:cs="Arial"/>
                <w:b/>
                <w:bCs/>
                <w:sz w:val="18"/>
              </w:rPr>
              <w:t>Come And</w:t>
            </w:r>
          </w:p>
          <w:p w:rsidR="00F867DC" w:rsidRPr="00F867DC" w:rsidRDefault="00F867DC" w:rsidP="00C40871">
            <w:pPr>
              <w:ind w:left="113" w:right="113"/>
              <w:jc w:val="center"/>
              <w:rPr>
                <w:rFonts w:cs="Arial"/>
                <w:b/>
                <w:bCs/>
                <w:sz w:val="18"/>
              </w:rPr>
            </w:pPr>
            <w:r w:rsidRPr="00F867DC">
              <w:rPr>
                <w:rFonts w:cs="Arial"/>
                <w:b/>
                <w:bCs/>
                <w:sz w:val="18"/>
              </w:rPr>
              <w:t>See</w:t>
            </w:r>
          </w:p>
          <w:p w:rsidR="00F867DC" w:rsidRPr="00F867DC" w:rsidRDefault="00D235FF" w:rsidP="00C40871">
            <w:pPr>
              <w:ind w:left="113" w:right="113"/>
              <w:jc w:val="center"/>
              <w:rPr>
                <w:rFonts w:cs="Arial"/>
                <w:b/>
                <w:bCs/>
                <w:sz w:val="18"/>
              </w:rPr>
            </w:pPr>
            <w:r w:rsidRPr="00F867DC">
              <w:rPr>
                <w:rFonts w:cs="Arial"/>
                <w:b/>
                <w:bCs/>
                <w:sz w:val="18"/>
              </w:rPr>
              <w:t>Hinduism</w:t>
            </w:r>
          </w:p>
        </w:tc>
        <w:tc>
          <w:tcPr>
            <w:tcW w:w="2698" w:type="dxa"/>
            <w:tcBorders>
              <w:bottom w:val="single" w:sz="4" w:space="0" w:color="auto"/>
            </w:tcBorders>
          </w:tcPr>
          <w:p w:rsidR="00F867DC" w:rsidRPr="005803FE" w:rsidRDefault="00F867DC" w:rsidP="00C40871">
            <w:pPr>
              <w:jc w:val="center"/>
              <w:rPr>
                <w:rFonts w:cs="Arial"/>
                <w:b/>
                <w:bCs/>
                <w:sz w:val="18"/>
                <w:szCs w:val="18"/>
              </w:rPr>
            </w:pPr>
            <w:r w:rsidRPr="005803FE">
              <w:rPr>
                <w:rFonts w:cs="Arial"/>
                <w:b/>
                <w:bCs/>
                <w:sz w:val="18"/>
                <w:szCs w:val="18"/>
              </w:rPr>
              <w:t>LOOK AND DISCOVER</w:t>
            </w:r>
          </w:p>
          <w:p w:rsidR="00F867DC" w:rsidRPr="005803FE" w:rsidRDefault="00F867DC" w:rsidP="00C40871">
            <w:pPr>
              <w:jc w:val="center"/>
              <w:rPr>
                <w:rFonts w:cs="Arial"/>
                <w:b/>
                <w:bCs/>
                <w:sz w:val="18"/>
                <w:szCs w:val="18"/>
              </w:rPr>
            </w:pPr>
            <w:r w:rsidRPr="005803FE">
              <w:rPr>
                <w:rFonts w:cs="Arial"/>
                <w:b/>
                <w:bCs/>
                <w:sz w:val="18"/>
                <w:szCs w:val="18"/>
              </w:rPr>
              <w:t>Special books and Vedas and Bhagavad-Gita.</w:t>
            </w:r>
          </w:p>
          <w:p w:rsidR="00F867DC" w:rsidRPr="00F867DC" w:rsidRDefault="00F867DC" w:rsidP="00F867DC">
            <w:pPr>
              <w:widowControl w:val="0"/>
              <w:autoSpaceDE w:val="0"/>
              <w:autoSpaceDN w:val="0"/>
              <w:adjustRightInd w:val="0"/>
              <w:ind w:left="19" w:right="-20"/>
              <w:rPr>
                <w:rFonts w:eastAsiaTheme="minorEastAsia" w:cs="Calibri"/>
                <w:color w:val="000000"/>
                <w:sz w:val="18"/>
                <w:szCs w:val="18"/>
                <w:lang w:eastAsia="en-GB"/>
              </w:rPr>
            </w:pPr>
          </w:p>
          <w:p w:rsidR="00F867DC" w:rsidRPr="00F867DC" w:rsidRDefault="00F867DC" w:rsidP="00F867DC">
            <w:pPr>
              <w:widowControl w:val="0"/>
              <w:autoSpaceDE w:val="0"/>
              <w:autoSpaceDN w:val="0"/>
              <w:adjustRightInd w:val="0"/>
              <w:spacing w:before="10" w:line="100" w:lineRule="exact"/>
              <w:rPr>
                <w:rFonts w:eastAsiaTheme="minorEastAsia" w:cs="Calibri"/>
                <w:color w:val="000000"/>
                <w:sz w:val="18"/>
                <w:szCs w:val="18"/>
                <w:lang w:eastAsia="en-GB"/>
              </w:rPr>
            </w:pPr>
          </w:p>
          <w:p w:rsidR="00F867DC" w:rsidRPr="005803FE" w:rsidRDefault="00F867DC" w:rsidP="00F867DC">
            <w:pPr>
              <w:pStyle w:val="NoSpacing"/>
              <w:rPr>
                <w:rFonts w:eastAsiaTheme="minorEastAsia"/>
                <w:color w:val="000000"/>
                <w:sz w:val="18"/>
                <w:szCs w:val="18"/>
                <w:lang w:eastAsia="en-GB"/>
              </w:rPr>
            </w:pPr>
            <w:r w:rsidRPr="005803FE">
              <w:rPr>
                <w:rFonts w:eastAsiaTheme="minorEastAsia"/>
                <w:spacing w:val="-17"/>
                <w:sz w:val="18"/>
                <w:szCs w:val="18"/>
                <w:lang w:eastAsia="en-GB"/>
              </w:rPr>
              <w:t>T</w:t>
            </w:r>
            <w:r w:rsidRPr="005803FE">
              <w:rPr>
                <w:rFonts w:eastAsiaTheme="minorEastAsia"/>
                <w:sz w:val="18"/>
                <w:szCs w:val="18"/>
                <w:lang w:eastAsia="en-GB"/>
              </w:rPr>
              <w:t>alk about the child</w:t>
            </w:r>
            <w:r w:rsidRPr="005803FE">
              <w:rPr>
                <w:rFonts w:eastAsiaTheme="minorEastAsia"/>
                <w:spacing w:val="-3"/>
                <w:sz w:val="18"/>
                <w:szCs w:val="18"/>
                <w:lang w:eastAsia="en-GB"/>
              </w:rPr>
              <w:t>r</w:t>
            </w:r>
            <w:r w:rsidRPr="005803FE">
              <w:rPr>
                <w:rFonts w:eastAsiaTheme="minorEastAsia"/>
                <w:sz w:val="18"/>
                <w:szCs w:val="18"/>
                <w:lang w:eastAsia="en-GB"/>
              </w:rPr>
              <w:t>e</w:t>
            </w:r>
            <w:r w:rsidRPr="005803FE">
              <w:rPr>
                <w:rFonts w:eastAsiaTheme="minorEastAsia"/>
                <w:spacing w:val="-6"/>
                <w:sz w:val="18"/>
                <w:szCs w:val="18"/>
                <w:lang w:eastAsia="en-GB"/>
              </w:rPr>
              <w:t>n</w:t>
            </w:r>
            <w:r w:rsidRPr="005803FE">
              <w:rPr>
                <w:rFonts w:eastAsiaTheme="minorEastAsia"/>
                <w:sz w:val="18"/>
                <w:szCs w:val="18"/>
                <w:lang w:eastAsia="en-GB"/>
              </w:rPr>
              <w:t xml:space="preserve">’s </w:t>
            </w:r>
            <w:r w:rsidRPr="005803FE">
              <w:rPr>
                <w:rFonts w:eastAsiaTheme="minorEastAsia"/>
                <w:spacing w:val="-3"/>
                <w:sz w:val="18"/>
                <w:szCs w:val="18"/>
                <w:lang w:eastAsia="en-GB"/>
              </w:rPr>
              <w:t>f</w:t>
            </w:r>
            <w:r w:rsidRPr="005803FE">
              <w:rPr>
                <w:rFonts w:eastAsiaTheme="minorEastAsia"/>
                <w:spacing w:val="-4"/>
                <w:sz w:val="18"/>
                <w:szCs w:val="18"/>
                <w:lang w:eastAsia="en-GB"/>
              </w:rPr>
              <w:t>av</w:t>
            </w:r>
            <w:r w:rsidRPr="005803FE">
              <w:rPr>
                <w:rFonts w:eastAsiaTheme="minorEastAsia"/>
                <w:sz w:val="18"/>
                <w:szCs w:val="18"/>
                <w:lang w:eastAsia="en-GB"/>
              </w:rPr>
              <w:t>ouri</w:t>
            </w:r>
            <w:r w:rsidRPr="005803FE">
              <w:rPr>
                <w:rFonts w:eastAsiaTheme="minorEastAsia"/>
                <w:spacing w:val="-2"/>
                <w:sz w:val="18"/>
                <w:szCs w:val="18"/>
                <w:lang w:eastAsia="en-GB"/>
              </w:rPr>
              <w:t>t</w:t>
            </w:r>
            <w:r w:rsidRPr="005803FE">
              <w:rPr>
                <w:rFonts w:eastAsiaTheme="minorEastAsia"/>
                <w:sz w:val="18"/>
                <w:szCs w:val="18"/>
                <w:lang w:eastAsia="en-GB"/>
              </w:rPr>
              <w:t>e boo</w:t>
            </w:r>
            <w:r w:rsidRPr="005803FE">
              <w:rPr>
                <w:rFonts w:eastAsiaTheme="minorEastAsia"/>
                <w:spacing w:val="-2"/>
                <w:sz w:val="18"/>
                <w:szCs w:val="18"/>
                <w:lang w:eastAsia="en-GB"/>
              </w:rPr>
              <w:t>k</w:t>
            </w:r>
            <w:r w:rsidRPr="005803FE">
              <w:rPr>
                <w:rFonts w:eastAsiaTheme="minorEastAsia"/>
                <w:sz w:val="18"/>
                <w:szCs w:val="18"/>
                <w:lang w:eastAsia="en-GB"/>
              </w:rPr>
              <w:t>s. W</w:t>
            </w:r>
            <w:r w:rsidRPr="005803FE">
              <w:rPr>
                <w:rFonts w:eastAsiaTheme="minorEastAsia"/>
                <w:spacing w:val="-4"/>
                <w:sz w:val="18"/>
                <w:szCs w:val="18"/>
                <w:lang w:eastAsia="en-GB"/>
              </w:rPr>
              <w:t>h</w:t>
            </w:r>
            <w:r w:rsidRPr="005803FE">
              <w:rPr>
                <w:rFonts w:eastAsiaTheme="minorEastAsia"/>
                <w:sz w:val="18"/>
                <w:szCs w:val="18"/>
                <w:lang w:eastAsia="en-GB"/>
              </w:rPr>
              <w:t>y th</w:t>
            </w:r>
            <w:r w:rsidRPr="005803FE">
              <w:rPr>
                <w:rFonts w:eastAsiaTheme="minorEastAsia"/>
                <w:spacing w:val="-2"/>
                <w:sz w:val="18"/>
                <w:szCs w:val="18"/>
                <w:lang w:eastAsia="en-GB"/>
              </w:rPr>
              <w:t>e</w:t>
            </w:r>
            <w:r w:rsidRPr="005803FE">
              <w:rPr>
                <w:rFonts w:eastAsiaTheme="minorEastAsia"/>
                <w:sz w:val="18"/>
                <w:szCs w:val="18"/>
                <w:lang w:eastAsia="en-GB"/>
              </w:rPr>
              <w:t>y a</w:t>
            </w:r>
            <w:r w:rsidRPr="005803FE">
              <w:rPr>
                <w:rFonts w:eastAsiaTheme="minorEastAsia"/>
                <w:spacing w:val="-3"/>
                <w:sz w:val="18"/>
                <w:szCs w:val="18"/>
                <w:lang w:eastAsia="en-GB"/>
              </w:rPr>
              <w:t>r</w:t>
            </w:r>
            <w:r w:rsidRPr="005803FE">
              <w:rPr>
                <w:rFonts w:eastAsiaTheme="minorEastAsia"/>
                <w:sz w:val="18"/>
                <w:szCs w:val="18"/>
                <w:lang w:eastAsia="en-GB"/>
              </w:rPr>
              <w:t>e special? Is the</w:t>
            </w:r>
            <w:r w:rsidRPr="005803FE">
              <w:rPr>
                <w:rFonts w:eastAsiaTheme="minorEastAsia"/>
                <w:spacing w:val="-3"/>
                <w:sz w:val="18"/>
                <w:szCs w:val="18"/>
                <w:lang w:eastAsia="en-GB"/>
              </w:rPr>
              <w:t>r</w:t>
            </w:r>
            <w:r w:rsidRPr="005803FE">
              <w:rPr>
                <w:rFonts w:eastAsiaTheme="minorEastAsia"/>
                <w:sz w:val="18"/>
                <w:szCs w:val="18"/>
                <w:lang w:eastAsia="en-GB"/>
              </w:rPr>
              <w:t>e a book that th</w:t>
            </w:r>
            <w:r w:rsidRPr="005803FE">
              <w:rPr>
                <w:rFonts w:eastAsiaTheme="minorEastAsia"/>
                <w:spacing w:val="-2"/>
                <w:sz w:val="18"/>
                <w:szCs w:val="18"/>
                <w:lang w:eastAsia="en-GB"/>
              </w:rPr>
              <w:t>e</w:t>
            </w:r>
            <w:r w:rsidRPr="005803FE">
              <w:rPr>
                <w:rFonts w:eastAsiaTheme="minorEastAsia"/>
                <w:sz w:val="18"/>
                <w:szCs w:val="18"/>
                <w:lang w:eastAsia="en-GB"/>
              </w:rPr>
              <w:t>y h</w:t>
            </w:r>
            <w:r w:rsidRPr="005803FE">
              <w:rPr>
                <w:rFonts w:eastAsiaTheme="minorEastAsia"/>
                <w:spacing w:val="-4"/>
                <w:sz w:val="18"/>
                <w:szCs w:val="18"/>
                <w:lang w:eastAsia="en-GB"/>
              </w:rPr>
              <w:t>av</w:t>
            </w:r>
            <w:r w:rsidRPr="005803FE">
              <w:rPr>
                <w:rFonts w:eastAsiaTheme="minorEastAsia"/>
                <w:sz w:val="18"/>
                <w:szCs w:val="18"/>
                <w:lang w:eastAsia="en-GB"/>
              </w:rPr>
              <w:t xml:space="preserve">e had a long time that means something special </w:t>
            </w:r>
            <w:r w:rsidRPr="005803FE">
              <w:rPr>
                <w:rFonts w:eastAsiaTheme="minorEastAsia"/>
                <w:spacing w:val="-2"/>
                <w:sz w:val="18"/>
                <w:szCs w:val="18"/>
                <w:lang w:eastAsia="en-GB"/>
              </w:rPr>
              <w:t>t</w:t>
            </w:r>
            <w:r w:rsidRPr="005803FE">
              <w:rPr>
                <w:rFonts w:eastAsiaTheme="minorEastAsia"/>
                <w:sz w:val="18"/>
                <w:szCs w:val="18"/>
                <w:lang w:eastAsia="en-GB"/>
              </w:rPr>
              <w:t xml:space="preserve">o them or their </w:t>
            </w:r>
            <w:r w:rsidRPr="005803FE">
              <w:rPr>
                <w:rFonts w:eastAsiaTheme="minorEastAsia"/>
                <w:spacing w:val="-3"/>
                <w:sz w:val="18"/>
                <w:szCs w:val="18"/>
                <w:lang w:eastAsia="en-GB"/>
              </w:rPr>
              <w:t>f</w:t>
            </w:r>
            <w:r w:rsidRPr="005803FE">
              <w:rPr>
                <w:rFonts w:eastAsiaTheme="minorEastAsia"/>
                <w:sz w:val="18"/>
                <w:szCs w:val="18"/>
                <w:lang w:eastAsia="en-GB"/>
              </w:rPr>
              <w:t>ami</w:t>
            </w:r>
            <w:r w:rsidRPr="005803FE">
              <w:rPr>
                <w:rFonts w:eastAsiaTheme="minorEastAsia"/>
                <w:spacing w:val="-4"/>
                <w:sz w:val="18"/>
                <w:szCs w:val="18"/>
                <w:lang w:eastAsia="en-GB"/>
              </w:rPr>
              <w:t>l</w:t>
            </w:r>
            <w:r w:rsidRPr="005803FE">
              <w:rPr>
                <w:rFonts w:eastAsiaTheme="minorEastAsia"/>
                <w:sz w:val="18"/>
                <w:szCs w:val="18"/>
                <w:lang w:eastAsia="en-GB"/>
              </w:rPr>
              <w:t>y?</w:t>
            </w:r>
          </w:p>
          <w:p w:rsidR="00F867DC" w:rsidRPr="005803FE" w:rsidRDefault="00F867DC" w:rsidP="00C40871">
            <w:pPr>
              <w:pStyle w:val="ListParagraph"/>
              <w:ind w:left="0"/>
              <w:jc w:val="center"/>
              <w:rPr>
                <w:rFonts w:ascii="Comic Sans MS" w:hAnsi="Comic Sans MS" w:cs="Arial"/>
                <w:sz w:val="18"/>
                <w:szCs w:val="18"/>
              </w:rPr>
            </w:pPr>
          </w:p>
          <w:p w:rsidR="00F867DC" w:rsidRPr="005803FE" w:rsidRDefault="00F867DC" w:rsidP="00C40871">
            <w:pPr>
              <w:pStyle w:val="ListParagraph"/>
              <w:ind w:left="0"/>
              <w:jc w:val="center"/>
              <w:rPr>
                <w:rFonts w:ascii="Comic Sans MS" w:hAnsi="Comic Sans MS" w:cs="Arial"/>
                <w:sz w:val="18"/>
                <w:szCs w:val="18"/>
              </w:rPr>
            </w:pPr>
          </w:p>
          <w:p w:rsidR="00F867DC" w:rsidRPr="005803FE" w:rsidRDefault="00F867DC" w:rsidP="00C40871">
            <w:pPr>
              <w:pStyle w:val="ListParagraph"/>
              <w:ind w:left="0"/>
              <w:jc w:val="center"/>
              <w:rPr>
                <w:rFonts w:ascii="Comic Sans MS" w:hAnsi="Comic Sans MS" w:cs="Arial"/>
                <w:sz w:val="18"/>
                <w:szCs w:val="18"/>
              </w:rPr>
            </w:pPr>
            <w:r w:rsidRPr="005803FE">
              <w:rPr>
                <w:rFonts w:ascii="Comic Sans MS" w:hAnsi="Comic Sans MS" w:cs="Arial"/>
                <w:sz w:val="18"/>
                <w:szCs w:val="18"/>
              </w:rPr>
              <w:t>Read Hindu Holy Books</w:t>
            </w:r>
            <w:r w:rsidR="005803FE" w:rsidRPr="005803FE">
              <w:rPr>
                <w:rFonts w:ascii="Comic Sans MS" w:hAnsi="Comic Sans MS" w:cs="Arial"/>
                <w:sz w:val="18"/>
                <w:szCs w:val="18"/>
              </w:rPr>
              <w:t xml:space="preserve"> Information</w:t>
            </w:r>
            <w:r w:rsidRPr="005803FE">
              <w:rPr>
                <w:rFonts w:ascii="Comic Sans MS" w:hAnsi="Comic Sans MS" w:cs="Arial"/>
                <w:sz w:val="18"/>
                <w:szCs w:val="18"/>
              </w:rPr>
              <w:t>*</w:t>
            </w:r>
          </w:p>
          <w:p w:rsidR="00F867DC" w:rsidRPr="005803FE" w:rsidRDefault="00F867DC" w:rsidP="00C40871">
            <w:pPr>
              <w:pStyle w:val="ListParagraph"/>
              <w:ind w:left="0"/>
              <w:jc w:val="center"/>
              <w:rPr>
                <w:rFonts w:ascii="Comic Sans MS" w:hAnsi="Comic Sans MS" w:cs="Arial"/>
                <w:sz w:val="18"/>
                <w:szCs w:val="18"/>
              </w:rPr>
            </w:pPr>
          </w:p>
          <w:p w:rsidR="00F867DC" w:rsidRPr="005803FE" w:rsidRDefault="00F867DC" w:rsidP="00C40871">
            <w:pPr>
              <w:pStyle w:val="ListParagraph"/>
              <w:ind w:left="0"/>
              <w:jc w:val="center"/>
              <w:rPr>
                <w:rFonts w:ascii="Comic Sans MS" w:hAnsi="Comic Sans MS" w:cs="Arial"/>
                <w:color w:val="FF0000"/>
                <w:sz w:val="18"/>
                <w:szCs w:val="18"/>
              </w:rPr>
            </w:pPr>
            <w:r w:rsidRPr="005803FE">
              <w:rPr>
                <w:rFonts w:ascii="Comic Sans MS" w:hAnsi="Comic Sans MS" w:cs="Arial"/>
                <w:color w:val="FF0000"/>
                <w:sz w:val="18"/>
                <w:szCs w:val="18"/>
              </w:rPr>
              <w:t>Answer key questions:</w:t>
            </w:r>
          </w:p>
          <w:p w:rsidR="00F867DC" w:rsidRPr="005803FE" w:rsidRDefault="00F867DC" w:rsidP="00F867DC">
            <w:pPr>
              <w:pStyle w:val="NoSpacing"/>
              <w:rPr>
                <w:sz w:val="18"/>
                <w:szCs w:val="18"/>
              </w:rPr>
            </w:pPr>
            <w:r w:rsidRPr="005803FE">
              <w:rPr>
                <w:sz w:val="18"/>
                <w:szCs w:val="18"/>
              </w:rPr>
              <w:t>Q What do you think the difference is between something heard and something remembered?</w:t>
            </w:r>
          </w:p>
          <w:p w:rsidR="00F867DC" w:rsidRPr="005803FE" w:rsidRDefault="00F867DC" w:rsidP="00F867DC">
            <w:pPr>
              <w:pStyle w:val="NoSpacing"/>
              <w:rPr>
                <w:sz w:val="18"/>
                <w:szCs w:val="18"/>
              </w:rPr>
            </w:pPr>
            <w:r w:rsidRPr="005803FE">
              <w:rPr>
                <w:sz w:val="18"/>
                <w:szCs w:val="18"/>
              </w:rPr>
              <w:t>Q  How do you think writings and stories can help people lead better lives?</w:t>
            </w:r>
          </w:p>
          <w:p w:rsidR="00F867DC" w:rsidRPr="005803FE" w:rsidRDefault="00F867DC" w:rsidP="00F867DC">
            <w:pPr>
              <w:pStyle w:val="ListParagraph"/>
              <w:spacing w:after="0" w:line="240" w:lineRule="auto"/>
              <w:ind w:left="0"/>
              <w:rPr>
                <w:rFonts w:ascii="Comic Sans MS" w:hAnsi="Comic Sans MS" w:cs="Arial"/>
                <w:sz w:val="18"/>
                <w:szCs w:val="18"/>
              </w:rPr>
            </w:pPr>
            <w:r w:rsidRPr="005803FE">
              <w:rPr>
                <w:rFonts w:ascii="Comic Sans MS" w:hAnsi="Comic Sans MS" w:cs="Arial"/>
                <w:sz w:val="18"/>
                <w:szCs w:val="18"/>
              </w:rPr>
              <w:t xml:space="preserve">Q  What do you think about Krishna’s advice to </w:t>
            </w:r>
            <w:proofErr w:type="spellStart"/>
            <w:r w:rsidRPr="005803FE">
              <w:rPr>
                <w:rFonts w:ascii="Comic Sans MS" w:hAnsi="Comic Sans MS" w:cs="Arial"/>
                <w:sz w:val="18"/>
                <w:szCs w:val="18"/>
              </w:rPr>
              <w:t>Arjuna</w:t>
            </w:r>
            <w:proofErr w:type="spellEnd"/>
            <w:r w:rsidRPr="005803FE">
              <w:rPr>
                <w:rFonts w:ascii="Comic Sans MS" w:hAnsi="Comic Sans MS" w:cs="Arial"/>
                <w:sz w:val="18"/>
                <w:szCs w:val="18"/>
              </w:rPr>
              <w:t>?</w:t>
            </w:r>
          </w:p>
          <w:p w:rsidR="00F867DC" w:rsidRPr="005803FE" w:rsidRDefault="00F867DC" w:rsidP="00F867DC">
            <w:pPr>
              <w:widowControl w:val="0"/>
              <w:autoSpaceDE w:val="0"/>
              <w:autoSpaceDN w:val="0"/>
              <w:adjustRightInd w:val="0"/>
              <w:spacing w:before="22"/>
              <w:ind w:right="-20"/>
              <w:rPr>
                <w:rFonts w:cs="Arial"/>
                <w:b/>
                <w:color w:val="FF0000"/>
                <w:sz w:val="18"/>
                <w:szCs w:val="18"/>
              </w:rPr>
            </w:pPr>
          </w:p>
          <w:p w:rsidR="00F867DC" w:rsidRPr="005803FE" w:rsidRDefault="00F867DC" w:rsidP="00F867DC">
            <w:pPr>
              <w:widowControl w:val="0"/>
              <w:autoSpaceDE w:val="0"/>
              <w:autoSpaceDN w:val="0"/>
              <w:adjustRightInd w:val="0"/>
              <w:spacing w:before="22"/>
              <w:ind w:right="-20"/>
              <w:rPr>
                <w:rFonts w:eastAsiaTheme="minorEastAsia" w:cs="Calibri"/>
                <w:color w:val="FF0000"/>
                <w:sz w:val="18"/>
                <w:szCs w:val="18"/>
                <w:lang w:eastAsia="en-GB"/>
              </w:rPr>
            </w:pPr>
            <w:r w:rsidRPr="005803FE">
              <w:rPr>
                <w:rFonts w:cs="Arial"/>
                <w:b/>
                <w:color w:val="FF0000"/>
                <w:sz w:val="18"/>
                <w:szCs w:val="18"/>
              </w:rPr>
              <w:t xml:space="preserve">Key words: </w:t>
            </w:r>
            <w:r w:rsidRPr="005803FE">
              <w:rPr>
                <w:rFonts w:eastAsiaTheme="minorEastAsia" w:cs="Calibri"/>
                <w:b/>
                <w:bCs/>
                <w:color w:val="FF0000"/>
                <w:spacing w:val="-11"/>
                <w:sz w:val="18"/>
                <w:szCs w:val="18"/>
                <w:lang w:eastAsia="en-GB"/>
              </w:rPr>
              <w:t>V</w:t>
            </w:r>
            <w:r w:rsidRPr="005803FE">
              <w:rPr>
                <w:rFonts w:eastAsiaTheme="minorEastAsia" w:cs="Calibri"/>
                <w:b/>
                <w:bCs/>
                <w:color w:val="FF0000"/>
                <w:sz w:val="18"/>
                <w:szCs w:val="18"/>
                <w:lang w:eastAsia="en-GB"/>
              </w:rPr>
              <w:t>edas, Sanskrit, Upanishads</w:t>
            </w:r>
          </w:p>
          <w:p w:rsidR="00F867DC" w:rsidRPr="00F867DC" w:rsidRDefault="00F867DC" w:rsidP="00F867DC">
            <w:pPr>
              <w:widowControl w:val="0"/>
              <w:autoSpaceDE w:val="0"/>
              <w:autoSpaceDN w:val="0"/>
              <w:adjustRightInd w:val="0"/>
              <w:spacing w:line="249" w:lineRule="exact"/>
              <w:ind w:right="-20"/>
              <w:rPr>
                <w:rFonts w:eastAsiaTheme="minorEastAsia" w:cs="Calibri"/>
                <w:color w:val="FF0000"/>
                <w:sz w:val="18"/>
                <w:szCs w:val="18"/>
                <w:lang w:eastAsia="en-GB"/>
              </w:rPr>
            </w:pPr>
            <w:r w:rsidRPr="00F867DC">
              <w:rPr>
                <w:rFonts w:eastAsiaTheme="minorEastAsia" w:cs="Calibri"/>
                <w:b/>
                <w:bCs/>
                <w:color w:val="FF0000"/>
                <w:sz w:val="18"/>
                <w:szCs w:val="18"/>
                <w:lang w:eastAsia="en-GB"/>
              </w:rPr>
              <w:t>Bha</w:t>
            </w:r>
            <w:r w:rsidRPr="00F867DC">
              <w:rPr>
                <w:rFonts w:eastAsiaTheme="minorEastAsia" w:cs="Calibri"/>
                <w:b/>
                <w:bCs/>
                <w:color w:val="FF0000"/>
                <w:spacing w:val="-4"/>
                <w:sz w:val="18"/>
                <w:szCs w:val="18"/>
                <w:lang w:eastAsia="en-GB"/>
              </w:rPr>
              <w:t>g</w:t>
            </w:r>
            <w:r w:rsidRPr="00F867DC">
              <w:rPr>
                <w:rFonts w:eastAsiaTheme="minorEastAsia" w:cs="Calibri"/>
                <w:b/>
                <w:bCs/>
                <w:color w:val="FF0000"/>
                <w:spacing w:val="-3"/>
                <w:sz w:val="18"/>
                <w:szCs w:val="18"/>
                <w:lang w:eastAsia="en-GB"/>
              </w:rPr>
              <w:t>av</w:t>
            </w:r>
            <w:r w:rsidRPr="00F867DC">
              <w:rPr>
                <w:rFonts w:eastAsiaTheme="minorEastAsia" w:cs="Calibri"/>
                <w:b/>
                <w:bCs/>
                <w:color w:val="FF0000"/>
                <w:sz w:val="18"/>
                <w:szCs w:val="18"/>
                <w:lang w:eastAsia="en-GB"/>
              </w:rPr>
              <w:t>ad-Gi</w:t>
            </w:r>
            <w:r w:rsidRPr="00F867DC">
              <w:rPr>
                <w:rFonts w:eastAsiaTheme="minorEastAsia" w:cs="Calibri"/>
                <w:b/>
                <w:bCs/>
                <w:color w:val="FF0000"/>
                <w:spacing w:val="-2"/>
                <w:sz w:val="18"/>
                <w:szCs w:val="18"/>
                <w:lang w:eastAsia="en-GB"/>
              </w:rPr>
              <w:t>t</w:t>
            </w:r>
            <w:r w:rsidRPr="00F867DC">
              <w:rPr>
                <w:rFonts w:eastAsiaTheme="minorEastAsia" w:cs="Calibri"/>
                <w:b/>
                <w:bCs/>
                <w:color w:val="FF0000"/>
                <w:sz w:val="18"/>
                <w:szCs w:val="18"/>
                <w:lang w:eastAsia="en-GB"/>
              </w:rPr>
              <w:t>a</w:t>
            </w:r>
          </w:p>
          <w:p w:rsidR="00F867DC" w:rsidRPr="005803FE" w:rsidRDefault="00F867DC" w:rsidP="00F867DC">
            <w:pPr>
              <w:pStyle w:val="ListParagraph"/>
              <w:spacing w:after="0" w:line="240" w:lineRule="auto"/>
              <w:ind w:left="0"/>
              <w:rPr>
                <w:rFonts w:ascii="Comic Sans MS" w:hAnsi="Comic Sans MS" w:cs="Arial"/>
                <w:b/>
                <w:color w:val="FF0000"/>
                <w:sz w:val="18"/>
                <w:szCs w:val="18"/>
              </w:rPr>
            </w:pPr>
          </w:p>
        </w:tc>
        <w:tc>
          <w:tcPr>
            <w:tcW w:w="2981" w:type="dxa"/>
            <w:tcBorders>
              <w:bottom w:val="single" w:sz="4" w:space="0" w:color="auto"/>
            </w:tcBorders>
          </w:tcPr>
          <w:p w:rsidR="00F867DC" w:rsidRPr="005803FE" w:rsidRDefault="00F867DC" w:rsidP="00C40871">
            <w:pPr>
              <w:jc w:val="center"/>
              <w:rPr>
                <w:rFonts w:cs="Arial"/>
                <w:b/>
                <w:sz w:val="18"/>
                <w:szCs w:val="18"/>
              </w:rPr>
            </w:pPr>
            <w:r w:rsidRPr="005803FE">
              <w:rPr>
                <w:rFonts w:cs="Arial"/>
                <w:b/>
                <w:sz w:val="18"/>
                <w:szCs w:val="18"/>
              </w:rPr>
              <w:t>LOOK AND DISCOVER</w:t>
            </w:r>
          </w:p>
          <w:p w:rsidR="005803FE" w:rsidRDefault="005803FE" w:rsidP="00C40871">
            <w:pPr>
              <w:jc w:val="center"/>
              <w:rPr>
                <w:rFonts w:cs="Calibri"/>
                <w:b/>
                <w:color w:val="231F20"/>
                <w:sz w:val="18"/>
                <w:szCs w:val="18"/>
              </w:rPr>
            </w:pPr>
            <w:r w:rsidRPr="005803FE">
              <w:rPr>
                <w:rFonts w:cs="Calibri"/>
                <w:b/>
                <w:color w:val="231F20"/>
                <w:sz w:val="18"/>
                <w:szCs w:val="18"/>
              </w:rPr>
              <w:t xml:space="preserve">Special books and Vedas </w:t>
            </w:r>
          </w:p>
          <w:p w:rsidR="00F867DC" w:rsidRDefault="005803FE" w:rsidP="00C40871">
            <w:pPr>
              <w:jc w:val="center"/>
              <w:rPr>
                <w:rFonts w:cs="Calibri"/>
                <w:b/>
                <w:color w:val="231F20"/>
                <w:sz w:val="18"/>
                <w:szCs w:val="18"/>
              </w:rPr>
            </w:pPr>
            <w:proofErr w:type="gramStart"/>
            <w:r w:rsidRPr="005803FE">
              <w:rPr>
                <w:rFonts w:cs="Calibri"/>
                <w:b/>
                <w:color w:val="231F20"/>
                <w:sz w:val="18"/>
                <w:szCs w:val="18"/>
              </w:rPr>
              <w:t>and</w:t>
            </w:r>
            <w:proofErr w:type="gramEnd"/>
            <w:r w:rsidRPr="005803FE">
              <w:rPr>
                <w:rFonts w:cs="Calibri"/>
                <w:b/>
                <w:color w:val="231F20"/>
                <w:sz w:val="18"/>
                <w:szCs w:val="18"/>
              </w:rPr>
              <w:t xml:space="preserve"> Bhagavad-Gita.</w:t>
            </w:r>
          </w:p>
          <w:p w:rsidR="005803FE" w:rsidRDefault="005803FE" w:rsidP="00C40871">
            <w:pPr>
              <w:jc w:val="center"/>
              <w:rPr>
                <w:rFonts w:cs="Calibri"/>
                <w:b/>
                <w:color w:val="231F20"/>
                <w:sz w:val="18"/>
                <w:szCs w:val="18"/>
              </w:rPr>
            </w:pPr>
          </w:p>
          <w:p w:rsidR="005803FE" w:rsidRPr="005803FE" w:rsidRDefault="005803FE" w:rsidP="00C40871">
            <w:pPr>
              <w:jc w:val="center"/>
              <w:rPr>
                <w:rFonts w:cs="Calibri"/>
                <w:b/>
                <w:color w:val="231F20"/>
                <w:sz w:val="18"/>
                <w:szCs w:val="18"/>
              </w:rPr>
            </w:pPr>
            <w:r>
              <w:rPr>
                <w:rFonts w:cs="Calibri"/>
                <w:b/>
                <w:color w:val="231F20"/>
                <w:sz w:val="18"/>
                <w:szCs w:val="18"/>
              </w:rPr>
              <w:t>Following on from previous session</w:t>
            </w:r>
          </w:p>
          <w:p w:rsidR="00F867DC" w:rsidRPr="005803FE" w:rsidRDefault="00F867DC" w:rsidP="00C40871">
            <w:pPr>
              <w:rPr>
                <w:rFonts w:cs="Arial"/>
                <w:sz w:val="18"/>
                <w:szCs w:val="18"/>
              </w:rPr>
            </w:pPr>
          </w:p>
          <w:p w:rsidR="00F867DC" w:rsidRPr="005803FE" w:rsidRDefault="00F867DC" w:rsidP="00C40871">
            <w:pPr>
              <w:jc w:val="center"/>
              <w:rPr>
                <w:rFonts w:cs="Arial"/>
                <w:color w:val="FF0000"/>
                <w:sz w:val="18"/>
                <w:szCs w:val="18"/>
              </w:rPr>
            </w:pPr>
            <w:r w:rsidRPr="005803FE">
              <w:rPr>
                <w:rFonts w:cs="Arial"/>
                <w:color w:val="FF0000"/>
                <w:sz w:val="18"/>
                <w:szCs w:val="18"/>
              </w:rPr>
              <w:t>Activities (choose 1  from the following activities)</w:t>
            </w:r>
          </w:p>
          <w:p w:rsidR="00E167E1" w:rsidRPr="005803FE" w:rsidRDefault="00E167E1" w:rsidP="00C40871">
            <w:pPr>
              <w:jc w:val="center"/>
              <w:rPr>
                <w:rFonts w:cs="Arial"/>
                <w:color w:val="FF0000"/>
                <w:sz w:val="18"/>
                <w:szCs w:val="18"/>
              </w:rPr>
            </w:pPr>
          </w:p>
          <w:p w:rsidR="00E167E1" w:rsidRPr="005803FE" w:rsidRDefault="00E167E1" w:rsidP="00E167E1">
            <w:pPr>
              <w:widowControl w:val="0"/>
              <w:autoSpaceDE w:val="0"/>
              <w:autoSpaceDN w:val="0"/>
              <w:adjustRightInd w:val="0"/>
              <w:spacing w:before="29"/>
              <w:ind w:right="-20"/>
              <w:rPr>
                <w:rFonts w:cs="Cambria"/>
                <w:color w:val="000000"/>
                <w:sz w:val="18"/>
                <w:szCs w:val="18"/>
                <w:lang w:eastAsia="en-GB"/>
              </w:rPr>
            </w:pPr>
            <w:proofErr w:type="gramStart"/>
            <w:r w:rsidRPr="005803FE">
              <w:rPr>
                <w:rFonts w:cs="Cambria"/>
                <w:color w:val="000000"/>
                <w:sz w:val="18"/>
                <w:szCs w:val="18"/>
                <w:lang w:eastAsia="en-GB"/>
              </w:rPr>
              <w:t>1.Write</w:t>
            </w:r>
            <w:proofErr w:type="gramEnd"/>
            <w:r w:rsidRPr="005803FE">
              <w:rPr>
                <w:rFonts w:cs="Cambria"/>
                <w:color w:val="000000"/>
                <w:sz w:val="18"/>
                <w:szCs w:val="18"/>
                <w:lang w:eastAsia="en-GB"/>
              </w:rPr>
              <w:t xml:space="preserve"> a story which has a message in it.</w:t>
            </w:r>
          </w:p>
          <w:p w:rsidR="00E167E1" w:rsidRPr="005803FE" w:rsidRDefault="00E167E1" w:rsidP="00E167E1">
            <w:pPr>
              <w:widowControl w:val="0"/>
              <w:autoSpaceDE w:val="0"/>
              <w:autoSpaceDN w:val="0"/>
              <w:adjustRightInd w:val="0"/>
              <w:spacing w:before="29"/>
              <w:ind w:right="-20"/>
              <w:rPr>
                <w:rFonts w:cs="Cambria"/>
                <w:color w:val="000000"/>
                <w:sz w:val="18"/>
                <w:szCs w:val="18"/>
                <w:lang w:eastAsia="en-GB"/>
              </w:rPr>
            </w:pPr>
            <w:r w:rsidRPr="005803FE">
              <w:rPr>
                <w:rFonts w:cs="Cambria"/>
                <w:color w:val="000000"/>
                <w:sz w:val="18"/>
                <w:szCs w:val="18"/>
                <w:lang w:eastAsia="en-GB"/>
              </w:rPr>
              <w:t>2. Research the story of the Bhagavad-Gita.</w:t>
            </w:r>
            <w:r w:rsidR="005803FE">
              <w:rPr>
                <w:rFonts w:cs="Cambria"/>
                <w:color w:val="000000"/>
                <w:sz w:val="18"/>
                <w:szCs w:val="18"/>
                <w:lang w:eastAsia="en-GB"/>
              </w:rPr>
              <w:t xml:space="preserve"> (You </w:t>
            </w:r>
            <w:r w:rsidR="00BF5F2D">
              <w:rPr>
                <w:rFonts w:cs="Cambria"/>
                <w:color w:val="000000"/>
                <w:sz w:val="18"/>
                <w:szCs w:val="18"/>
                <w:lang w:eastAsia="en-GB"/>
              </w:rPr>
              <w:t>can use the Bhagavad-Gita Research Sheet* as a template to help you.</w:t>
            </w:r>
          </w:p>
          <w:p w:rsidR="00F867DC" w:rsidRPr="005803FE" w:rsidRDefault="00E167E1" w:rsidP="00E167E1">
            <w:pPr>
              <w:widowControl w:val="0"/>
              <w:autoSpaceDE w:val="0"/>
              <w:autoSpaceDN w:val="0"/>
              <w:adjustRightInd w:val="0"/>
              <w:spacing w:before="29"/>
              <w:ind w:right="-20"/>
              <w:rPr>
                <w:rFonts w:cs="Cambria"/>
                <w:color w:val="000000"/>
                <w:sz w:val="18"/>
                <w:szCs w:val="18"/>
                <w:lang w:eastAsia="en-GB"/>
              </w:rPr>
            </w:pPr>
            <w:r w:rsidRPr="005803FE">
              <w:rPr>
                <w:rFonts w:cs="Cambria"/>
                <w:color w:val="000000"/>
                <w:sz w:val="18"/>
                <w:szCs w:val="18"/>
                <w:lang w:eastAsia="en-GB"/>
              </w:rPr>
              <w:t xml:space="preserve">3. Copy some Sanskrit writing (see </w:t>
            </w:r>
            <w:proofErr w:type="spellStart"/>
            <w:r w:rsidRPr="005803FE">
              <w:rPr>
                <w:rFonts w:cs="Cambria"/>
                <w:color w:val="000000"/>
                <w:sz w:val="18"/>
                <w:szCs w:val="18"/>
                <w:lang w:eastAsia="en-GB"/>
              </w:rPr>
              <w:t>Sanskirt</w:t>
            </w:r>
            <w:proofErr w:type="spellEnd"/>
            <w:r w:rsidRPr="005803FE">
              <w:rPr>
                <w:rFonts w:cs="Cambria"/>
                <w:color w:val="000000"/>
                <w:sz w:val="18"/>
                <w:szCs w:val="18"/>
                <w:lang w:eastAsia="en-GB"/>
              </w:rPr>
              <w:t xml:space="preserve"> example</w:t>
            </w:r>
            <w:r w:rsidR="00BF5F2D">
              <w:rPr>
                <w:rFonts w:cs="Cambria"/>
                <w:color w:val="000000"/>
                <w:sz w:val="18"/>
                <w:szCs w:val="18"/>
                <w:lang w:eastAsia="en-GB"/>
              </w:rPr>
              <w:t>*</w:t>
            </w:r>
            <w:r w:rsidRPr="005803FE">
              <w:rPr>
                <w:rFonts w:cs="Cambria"/>
                <w:color w:val="000000"/>
                <w:sz w:val="18"/>
                <w:szCs w:val="18"/>
                <w:lang w:eastAsia="en-GB"/>
              </w:rPr>
              <w:t>)</w:t>
            </w:r>
          </w:p>
          <w:p w:rsidR="009C6A2F" w:rsidRPr="005803FE" w:rsidRDefault="001E30B7" w:rsidP="00E167E1">
            <w:pPr>
              <w:widowControl w:val="0"/>
              <w:autoSpaceDE w:val="0"/>
              <w:autoSpaceDN w:val="0"/>
              <w:adjustRightInd w:val="0"/>
              <w:spacing w:before="29"/>
              <w:ind w:right="-20"/>
              <w:rPr>
                <w:rFonts w:cs="Cambria"/>
                <w:color w:val="000000"/>
                <w:sz w:val="18"/>
                <w:szCs w:val="18"/>
                <w:lang w:eastAsia="en-GB"/>
              </w:rPr>
            </w:pPr>
            <w:proofErr w:type="spellStart"/>
            <w:r w:rsidRPr="005803FE">
              <w:rPr>
                <w:rFonts w:cs="Cambria"/>
                <w:color w:val="000000"/>
                <w:sz w:val="18"/>
                <w:szCs w:val="18"/>
                <w:lang w:eastAsia="en-GB"/>
              </w:rPr>
              <w:t>Sankirt</w:t>
            </w:r>
            <w:proofErr w:type="spellEnd"/>
            <w:r w:rsidRPr="005803FE">
              <w:rPr>
                <w:rFonts w:cs="Cambria"/>
                <w:color w:val="000000"/>
                <w:sz w:val="18"/>
                <w:szCs w:val="18"/>
                <w:lang w:eastAsia="en-GB"/>
              </w:rPr>
              <w:t xml:space="preserve"> example:</w:t>
            </w:r>
          </w:p>
          <w:p w:rsidR="001E30B7" w:rsidRPr="005803FE" w:rsidRDefault="001E30B7" w:rsidP="00E167E1">
            <w:pPr>
              <w:widowControl w:val="0"/>
              <w:autoSpaceDE w:val="0"/>
              <w:autoSpaceDN w:val="0"/>
              <w:adjustRightInd w:val="0"/>
              <w:spacing w:before="29"/>
              <w:ind w:right="-20"/>
              <w:rPr>
                <w:rFonts w:cs="Cambria"/>
                <w:color w:val="000000"/>
                <w:sz w:val="18"/>
                <w:szCs w:val="18"/>
                <w:lang w:eastAsia="en-GB"/>
              </w:rPr>
            </w:pPr>
            <w:r w:rsidRPr="005803FE">
              <w:rPr>
                <w:noProof/>
                <w:sz w:val="18"/>
                <w:szCs w:val="18"/>
                <w:lang w:eastAsia="en-GB"/>
              </w:rPr>
              <w:drawing>
                <wp:inline distT="0" distB="0" distL="0" distR="0" wp14:anchorId="4F0EA4D7" wp14:editId="7FD6A9B0">
                  <wp:extent cx="1697728" cy="1297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01656" cy="1300173"/>
                          </a:xfrm>
                          <a:prstGeom prst="rect">
                            <a:avLst/>
                          </a:prstGeom>
                        </pic:spPr>
                      </pic:pic>
                    </a:graphicData>
                  </a:graphic>
                </wp:inline>
              </w:drawing>
            </w:r>
          </w:p>
        </w:tc>
        <w:tc>
          <w:tcPr>
            <w:tcW w:w="2982" w:type="dxa"/>
            <w:tcBorders>
              <w:bottom w:val="single" w:sz="4" w:space="0" w:color="auto"/>
            </w:tcBorders>
          </w:tcPr>
          <w:p w:rsidR="00F867DC" w:rsidRPr="005803FE" w:rsidRDefault="00F867DC" w:rsidP="00C40871">
            <w:pPr>
              <w:jc w:val="center"/>
              <w:rPr>
                <w:rFonts w:cs="Arial"/>
                <w:b/>
                <w:sz w:val="18"/>
                <w:szCs w:val="18"/>
              </w:rPr>
            </w:pPr>
            <w:r w:rsidRPr="005803FE">
              <w:rPr>
                <w:rFonts w:cs="Arial"/>
                <w:b/>
                <w:sz w:val="18"/>
                <w:szCs w:val="18"/>
              </w:rPr>
              <w:t>LOOK AND DISCOVER</w:t>
            </w:r>
          </w:p>
          <w:p w:rsidR="00F867DC" w:rsidRPr="005803FE" w:rsidRDefault="00D235FF" w:rsidP="00204590">
            <w:pPr>
              <w:jc w:val="center"/>
              <w:rPr>
                <w:rFonts w:cs="Arial"/>
                <w:b/>
                <w:sz w:val="18"/>
                <w:szCs w:val="18"/>
              </w:rPr>
            </w:pPr>
            <w:r w:rsidRPr="005803FE">
              <w:rPr>
                <w:rFonts w:cs="Arial"/>
                <w:b/>
                <w:sz w:val="18"/>
                <w:szCs w:val="18"/>
              </w:rPr>
              <w:t>DISCOVER: Learning</w:t>
            </w:r>
            <w:r w:rsidR="00204590" w:rsidRPr="005803FE">
              <w:rPr>
                <w:rFonts w:cs="Arial"/>
                <w:b/>
                <w:sz w:val="18"/>
                <w:szCs w:val="18"/>
              </w:rPr>
              <w:t xml:space="preserve"> through scripture</w:t>
            </w:r>
          </w:p>
          <w:p w:rsidR="00F867DC" w:rsidRPr="005803FE" w:rsidRDefault="00204590" w:rsidP="00204590">
            <w:pPr>
              <w:jc w:val="center"/>
              <w:rPr>
                <w:rFonts w:cs="Arial"/>
                <w:b/>
                <w:sz w:val="18"/>
                <w:szCs w:val="18"/>
              </w:rPr>
            </w:pPr>
            <w:r w:rsidRPr="005803FE">
              <w:rPr>
                <w:rFonts w:cs="Arial"/>
                <w:b/>
                <w:sz w:val="18"/>
                <w:szCs w:val="18"/>
              </w:rPr>
              <w:t xml:space="preserve">Read “A bold Beggar </w:t>
            </w:r>
            <w:r w:rsidR="00D235FF" w:rsidRPr="005803FE">
              <w:rPr>
                <w:rFonts w:cs="Arial"/>
                <w:b/>
                <w:sz w:val="18"/>
                <w:szCs w:val="18"/>
              </w:rPr>
              <w:t>PowerPoint</w:t>
            </w:r>
            <w:r w:rsidRPr="005803FE">
              <w:rPr>
                <w:rFonts w:cs="Arial"/>
                <w:b/>
                <w:sz w:val="18"/>
                <w:szCs w:val="18"/>
              </w:rPr>
              <w:t>*</w:t>
            </w:r>
          </w:p>
          <w:p w:rsidR="00204590" w:rsidRPr="005803FE" w:rsidRDefault="00204590" w:rsidP="00204590">
            <w:pPr>
              <w:pStyle w:val="ListParagraph"/>
              <w:ind w:left="0"/>
              <w:jc w:val="center"/>
              <w:rPr>
                <w:rFonts w:ascii="Comic Sans MS" w:hAnsi="Comic Sans MS" w:cs="Arial"/>
                <w:color w:val="FF0000"/>
                <w:sz w:val="18"/>
                <w:szCs w:val="18"/>
              </w:rPr>
            </w:pPr>
          </w:p>
          <w:p w:rsidR="00204590" w:rsidRPr="005803FE" w:rsidRDefault="00204590" w:rsidP="00204590">
            <w:pPr>
              <w:pStyle w:val="ListParagraph"/>
              <w:ind w:left="0"/>
              <w:jc w:val="center"/>
              <w:rPr>
                <w:rFonts w:ascii="Comic Sans MS" w:hAnsi="Comic Sans MS" w:cs="Arial"/>
                <w:color w:val="FF0000"/>
                <w:sz w:val="18"/>
                <w:szCs w:val="18"/>
              </w:rPr>
            </w:pPr>
            <w:r w:rsidRPr="005803FE">
              <w:rPr>
                <w:rFonts w:ascii="Comic Sans MS" w:hAnsi="Comic Sans MS" w:cs="Arial"/>
                <w:color w:val="FF0000"/>
                <w:sz w:val="18"/>
                <w:szCs w:val="18"/>
              </w:rPr>
              <w:t>Answer key questions:</w:t>
            </w:r>
          </w:p>
          <w:p w:rsidR="00204590" w:rsidRPr="005803FE" w:rsidRDefault="00204590" w:rsidP="00204590">
            <w:pPr>
              <w:jc w:val="center"/>
              <w:rPr>
                <w:rFonts w:cs="Arial"/>
                <w:b/>
                <w:sz w:val="18"/>
                <w:szCs w:val="18"/>
              </w:rPr>
            </w:pPr>
          </w:p>
          <w:p w:rsidR="00204590" w:rsidRPr="005803FE" w:rsidRDefault="00204590" w:rsidP="00204590">
            <w:pPr>
              <w:rPr>
                <w:rFonts w:cs="Arial"/>
                <w:sz w:val="18"/>
                <w:szCs w:val="18"/>
              </w:rPr>
            </w:pPr>
            <w:r w:rsidRPr="005803FE">
              <w:rPr>
                <w:rFonts w:cs="Arial"/>
                <w:sz w:val="18"/>
                <w:szCs w:val="18"/>
              </w:rPr>
              <w:t>Q Why did the sages refuse the beggar food?</w:t>
            </w:r>
          </w:p>
          <w:p w:rsidR="00204590" w:rsidRPr="005803FE" w:rsidRDefault="00204590" w:rsidP="00204590">
            <w:pPr>
              <w:rPr>
                <w:rFonts w:cs="Arial"/>
                <w:sz w:val="18"/>
                <w:szCs w:val="18"/>
              </w:rPr>
            </w:pPr>
            <w:r w:rsidRPr="005803FE">
              <w:rPr>
                <w:rFonts w:cs="Arial"/>
                <w:sz w:val="18"/>
                <w:szCs w:val="18"/>
              </w:rPr>
              <w:t xml:space="preserve">Q  What made the sages understand it was right to share their </w:t>
            </w:r>
            <w:proofErr w:type="gramStart"/>
            <w:r w:rsidRPr="005803FE">
              <w:rPr>
                <w:rFonts w:cs="Arial"/>
                <w:sz w:val="18"/>
                <w:szCs w:val="18"/>
              </w:rPr>
              <w:t>food ?</w:t>
            </w:r>
            <w:proofErr w:type="gramEnd"/>
          </w:p>
          <w:p w:rsidR="00204590" w:rsidRPr="005803FE" w:rsidRDefault="00204590" w:rsidP="00204590">
            <w:pPr>
              <w:rPr>
                <w:rFonts w:cs="Arial"/>
                <w:b/>
                <w:sz w:val="18"/>
                <w:szCs w:val="18"/>
              </w:rPr>
            </w:pPr>
            <w:r w:rsidRPr="005803FE">
              <w:rPr>
                <w:rFonts w:cs="Arial"/>
                <w:sz w:val="18"/>
                <w:szCs w:val="18"/>
              </w:rPr>
              <w:t>Q  What did the sages need to learn from scriptures?</w:t>
            </w:r>
          </w:p>
        </w:tc>
        <w:tc>
          <w:tcPr>
            <w:tcW w:w="2981" w:type="dxa"/>
            <w:tcBorders>
              <w:bottom w:val="single" w:sz="4" w:space="0" w:color="auto"/>
            </w:tcBorders>
          </w:tcPr>
          <w:p w:rsidR="00F867DC" w:rsidRPr="005803FE" w:rsidRDefault="009C6A2F" w:rsidP="00C40871">
            <w:pPr>
              <w:jc w:val="center"/>
              <w:rPr>
                <w:rFonts w:cs="Arial"/>
                <w:b/>
                <w:sz w:val="18"/>
                <w:szCs w:val="18"/>
              </w:rPr>
            </w:pPr>
            <w:r w:rsidRPr="005803FE">
              <w:rPr>
                <w:rFonts w:cs="Arial"/>
                <w:b/>
                <w:sz w:val="18"/>
                <w:szCs w:val="18"/>
              </w:rPr>
              <w:t xml:space="preserve">LOOK AND </w:t>
            </w:r>
            <w:r w:rsidR="00F867DC" w:rsidRPr="005803FE">
              <w:rPr>
                <w:rFonts w:cs="Arial"/>
                <w:b/>
                <w:sz w:val="18"/>
                <w:szCs w:val="18"/>
              </w:rPr>
              <w:t xml:space="preserve">DISCOVER </w:t>
            </w:r>
          </w:p>
          <w:p w:rsidR="009C6A2F" w:rsidRPr="005803FE" w:rsidRDefault="00D235FF" w:rsidP="009C6A2F">
            <w:pPr>
              <w:jc w:val="center"/>
              <w:rPr>
                <w:rFonts w:cs="Arial"/>
                <w:b/>
                <w:sz w:val="18"/>
                <w:szCs w:val="18"/>
              </w:rPr>
            </w:pPr>
            <w:r w:rsidRPr="005803FE">
              <w:rPr>
                <w:rFonts w:cs="Arial"/>
                <w:b/>
                <w:sz w:val="18"/>
                <w:szCs w:val="18"/>
              </w:rPr>
              <w:t>DISCOVER: Learning</w:t>
            </w:r>
            <w:r w:rsidR="009C6A2F" w:rsidRPr="005803FE">
              <w:rPr>
                <w:rFonts w:cs="Arial"/>
                <w:b/>
                <w:sz w:val="18"/>
                <w:szCs w:val="18"/>
              </w:rPr>
              <w:t xml:space="preserve"> through scripture</w:t>
            </w:r>
          </w:p>
          <w:p w:rsidR="00F867DC" w:rsidRDefault="00F867DC" w:rsidP="00C40871">
            <w:pPr>
              <w:jc w:val="center"/>
              <w:rPr>
                <w:rFonts w:cs="Arial"/>
                <w:b/>
                <w:sz w:val="18"/>
                <w:szCs w:val="18"/>
              </w:rPr>
            </w:pPr>
          </w:p>
          <w:p w:rsidR="005803FE" w:rsidRDefault="005803FE" w:rsidP="00C40871">
            <w:pPr>
              <w:jc w:val="center"/>
              <w:rPr>
                <w:rFonts w:cs="Arial"/>
                <w:b/>
                <w:sz w:val="18"/>
                <w:szCs w:val="18"/>
              </w:rPr>
            </w:pPr>
            <w:r>
              <w:rPr>
                <w:rFonts w:cs="Arial"/>
                <w:b/>
                <w:sz w:val="18"/>
                <w:szCs w:val="18"/>
              </w:rPr>
              <w:t>Follow on from previous session</w:t>
            </w:r>
          </w:p>
          <w:p w:rsidR="005803FE" w:rsidRDefault="005803FE" w:rsidP="00C40871">
            <w:pPr>
              <w:jc w:val="center"/>
              <w:rPr>
                <w:rFonts w:cs="Arial"/>
                <w:b/>
                <w:sz w:val="18"/>
                <w:szCs w:val="18"/>
              </w:rPr>
            </w:pPr>
          </w:p>
          <w:p w:rsidR="005803FE" w:rsidRPr="005803FE" w:rsidRDefault="005803FE" w:rsidP="00C40871">
            <w:pPr>
              <w:jc w:val="center"/>
              <w:rPr>
                <w:rFonts w:cs="Arial"/>
                <w:b/>
                <w:sz w:val="18"/>
                <w:szCs w:val="18"/>
              </w:rPr>
            </w:pPr>
          </w:p>
          <w:p w:rsidR="00F867DC" w:rsidRPr="005803FE" w:rsidRDefault="00204590" w:rsidP="00C40871">
            <w:pPr>
              <w:jc w:val="center"/>
              <w:rPr>
                <w:rFonts w:cs="Arial"/>
                <w:color w:val="FF0000"/>
                <w:sz w:val="18"/>
                <w:szCs w:val="18"/>
              </w:rPr>
            </w:pPr>
            <w:r w:rsidRPr="005803FE">
              <w:rPr>
                <w:rFonts w:cs="Arial"/>
                <w:color w:val="FF0000"/>
                <w:sz w:val="18"/>
                <w:szCs w:val="18"/>
              </w:rPr>
              <w:t>Activities (choose 1  from the following activities)</w:t>
            </w:r>
          </w:p>
          <w:p w:rsidR="00204590" w:rsidRPr="005803FE" w:rsidRDefault="00204590" w:rsidP="00C40871">
            <w:pPr>
              <w:jc w:val="center"/>
              <w:rPr>
                <w:rFonts w:cs="Arial"/>
                <w:sz w:val="18"/>
                <w:szCs w:val="18"/>
              </w:rPr>
            </w:pPr>
          </w:p>
          <w:p w:rsidR="009C6A2F" w:rsidRPr="005803FE" w:rsidRDefault="009C6A2F" w:rsidP="009C6A2F">
            <w:pPr>
              <w:jc w:val="center"/>
              <w:rPr>
                <w:rFonts w:cs="Arial"/>
                <w:sz w:val="18"/>
                <w:szCs w:val="18"/>
              </w:rPr>
            </w:pPr>
            <w:r w:rsidRPr="005803FE">
              <w:rPr>
                <w:rFonts w:cs="Arial"/>
                <w:sz w:val="18"/>
                <w:szCs w:val="18"/>
              </w:rPr>
              <w:t>1. Make a storyboard of the story.</w:t>
            </w:r>
            <w:r w:rsidR="00ED56BB">
              <w:rPr>
                <w:rFonts w:cs="Arial"/>
                <w:sz w:val="18"/>
                <w:szCs w:val="18"/>
              </w:rPr>
              <w:t xml:space="preserve"> (Can use one from the Story board templ</w:t>
            </w:r>
            <w:r w:rsidR="006106E0">
              <w:rPr>
                <w:rFonts w:cs="Arial"/>
                <w:sz w:val="18"/>
                <w:szCs w:val="18"/>
              </w:rPr>
              <w:t>at</w:t>
            </w:r>
            <w:r w:rsidR="00ED56BB">
              <w:rPr>
                <w:rFonts w:cs="Arial"/>
                <w:sz w:val="18"/>
                <w:szCs w:val="18"/>
              </w:rPr>
              <w:t>es*)</w:t>
            </w:r>
          </w:p>
          <w:p w:rsidR="009C6A2F" w:rsidRPr="005803FE" w:rsidRDefault="009C6A2F" w:rsidP="009C6A2F">
            <w:pPr>
              <w:jc w:val="center"/>
              <w:rPr>
                <w:rFonts w:cs="Arial"/>
                <w:sz w:val="18"/>
                <w:szCs w:val="18"/>
              </w:rPr>
            </w:pPr>
            <w:r w:rsidRPr="005803FE">
              <w:rPr>
                <w:rFonts w:cs="Arial"/>
                <w:sz w:val="18"/>
                <w:szCs w:val="18"/>
              </w:rPr>
              <w:t>2. Act out the story or make paper bags puppets to dialogue the story.</w:t>
            </w:r>
          </w:p>
          <w:p w:rsidR="009C6A2F" w:rsidRPr="005803FE" w:rsidRDefault="009C6A2F" w:rsidP="009C6A2F">
            <w:pPr>
              <w:jc w:val="center"/>
              <w:rPr>
                <w:rFonts w:cs="Arial"/>
                <w:sz w:val="18"/>
                <w:szCs w:val="18"/>
              </w:rPr>
            </w:pPr>
            <w:r w:rsidRPr="005803FE">
              <w:rPr>
                <w:rFonts w:cs="Arial"/>
                <w:sz w:val="18"/>
                <w:szCs w:val="18"/>
              </w:rPr>
              <w:t>3. With the heading, ‘practise what you believe’, write an article explaining how it is important to make links between what you believe and what you do, giving examples from daily life.</w:t>
            </w:r>
          </w:p>
          <w:p w:rsidR="009C6A2F" w:rsidRPr="005803FE" w:rsidRDefault="009C6A2F" w:rsidP="00C40871">
            <w:pPr>
              <w:jc w:val="center"/>
              <w:rPr>
                <w:rFonts w:cs="Arial"/>
                <w:sz w:val="18"/>
                <w:szCs w:val="18"/>
              </w:rPr>
            </w:pPr>
          </w:p>
        </w:tc>
        <w:tc>
          <w:tcPr>
            <w:tcW w:w="2982" w:type="dxa"/>
            <w:tcBorders>
              <w:bottom w:val="single" w:sz="4" w:space="0" w:color="auto"/>
            </w:tcBorders>
            <w:shd w:val="clear" w:color="auto" w:fill="auto"/>
          </w:tcPr>
          <w:p w:rsidR="00F867DC" w:rsidRPr="005803FE" w:rsidRDefault="00F867DC" w:rsidP="00C40871">
            <w:pPr>
              <w:jc w:val="center"/>
              <w:rPr>
                <w:rFonts w:cs="Arial"/>
                <w:b/>
                <w:sz w:val="18"/>
                <w:szCs w:val="18"/>
              </w:rPr>
            </w:pPr>
            <w:r w:rsidRPr="005803FE">
              <w:rPr>
                <w:rFonts w:cs="Arial"/>
                <w:b/>
                <w:sz w:val="18"/>
                <w:szCs w:val="18"/>
              </w:rPr>
              <w:t>DISCOVER</w:t>
            </w:r>
            <w:r w:rsidR="009C6A2F" w:rsidRPr="005803FE">
              <w:rPr>
                <w:rFonts w:cs="Arial"/>
                <w:b/>
                <w:sz w:val="18"/>
                <w:szCs w:val="18"/>
              </w:rPr>
              <w:t xml:space="preserve"> AND RESPECT</w:t>
            </w:r>
          </w:p>
          <w:p w:rsidR="00F867DC" w:rsidRPr="005803FE" w:rsidRDefault="009C6A2F" w:rsidP="00C40871">
            <w:pPr>
              <w:jc w:val="center"/>
              <w:rPr>
                <w:rFonts w:cs="Arial"/>
                <w:b/>
                <w:sz w:val="18"/>
                <w:szCs w:val="18"/>
              </w:rPr>
            </w:pPr>
            <w:r w:rsidRPr="005803FE">
              <w:rPr>
                <w:rFonts w:cs="Arial"/>
                <w:b/>
                <w:sz w:val="18"/>
                <w:szCs w:val="18"/>
              </w:rPr>
              <w:t>Hindu search for truth through their stories and sacred writings guides their lives.</w:t>
            </w:r>
          </w:p>
          <w:p w:rsidR="009C6A2F" w:rsidRPr="005803FE" w:rsidRDefault="009C6A2F" w:rsidP="00C40871">
            <w:pPr>
              <w:jc w:val="center"/>
              <w:rPr>
                <w:rFonts w:cs="Arial"/>
                <w:b/>
                <w:sz w:val="18"/>
                <w:szCs w:val="18"/>
              </w:rPr>
            </w:pPr>
            <w:r w:rsidRPr="005803FE">
              <w:rPr>
                <w:rFonts w:cs="Arial"/>
                <w:b/>
                <w:sz w:val="18"/>
                <w:szCs w:val="18"/>
              </w:rPr>
              <w:t>Read: 6 Blind Men and an Elephant</w:t>
            </w:r>
          </w:p>
          <w:p w:rsidR="009C6A2F" w:rsidRPr="005803FE" w:rsidRDefault="009C6A2F" w:rsidP="009C6A2F">
            <w:pPr>
              <w:jc w:val="center"/>
              <w:rPr>
                <w:rFonts w:cs="Arial"/>
                <w:b/>
                <w:sz w:val="18"/>
                <w:szCs w:val="18"/>
              </w:rPr>
            </w:pPr>
          </w:p>
          <w:p w:rsidR="00F867DC" w:rsidRPr="005803FE" w:rsidRDefault="009C6A2F" w:rsidP="009C6A2F">
            <w:pPr>
              <w:jc w:val="center"/>
              <w:rPr>
                <w:rFonts w:cs="Arial"/>
                <w:color w:val="FF0000"/>
                <w:sz w:val="18"/>
                <w:szCs w:val="18"/>
              </w:rPr>
            </w:pPr>
            <w:r w:rsidRPr="005803FE">
              <w:rPr>
                <w:rFonts w:cs="Arial"/>
                <w:color w:val="FF0000"/>
                <w:sz w:val="18"/>
                <w:szCs w:val="18"/>
              </w:rPr>
              <w:t>Answer key questions:</w:t>
            </w:r>
          </w:p>
          <w:p w:rsidR="009C6A2F" w:rsidRPr="005803FE" w:rsidRDefault="009C6A2F" w:rsidP="009C6A2F">
            <w:pPr>
              <w:jc w:val="center"/>
              <w:rPr>
                <w:rFonts w:cs="Arial"/>
                <w:color w:val="FF0000"/>
                <w:sz w:val="18"/>
                <w:szCs w:val="18"/>
              </w:rPr>
            </w:pPr>
          </w:p>
          <w:p w:rsidR="009C6A2F" w:rsidRPr="005803FE" w:rsidRDefault="009C6A2F" w:rsidP="009C6A2F">
            <w:pPr>
              <w:rPr>
                <w:rFonts w:cs="Arial"/>
                <w:sz w:val="18"/>
                <w:szCs w:val="18"/>
              </w:rPr>
            </w:pPr>
            <w:r w:rsidRPr="005803FE">
              <w:rPr>
                <w:rFonts w:cs="Arial"/>
                <w:sz w:val="18"/>
                <w:szCs w:val="18"/>
              </w:rPr>
              <w:t>Q What did it feel like to touch part of the animal?</w:t>
            </w:r>
          </w:p>
          <w:p w:rsidR="009C6A2F" w:rsidRPr="005803FE" w:rsidRDefault="009C6A2F" w:rsidP="009C6A2F">
            <w:pPr>
              <w:rPr>
                <w:rFonts w:cs="Arial"/>
                <w:sz w:val="18"/>
                <w:szCs w:val="18"/>
              </w:rPr>
            </w:pPr>
            <w:r w:rsidRPr="005803FE">
              <w:rPr>
                <w:rFonts w:cs="Arial"/>
                <w:sz w:val="18"/>
                <w:szCs w:val="18"/>
              </w:rPr>
              <w:t>Q  What are the situations where you only know part of the truth?</w:t>
            </w:r>
          </w:p>
          <w:p w:rsidR="00F867DC" w:rsidRPr="005803FE" w:rsidRDefault="009C6A2F" w:rsidP="009C6A2F">
            <w:pPr>
              <w:rPr>
                <w:rFonts w:cs="Arial"/>
                <w:sz w:val="18"/>
                <w:szCs w:val="18"/>
              </w:rPr>
            </w:pPr>
            <w:r w:rsidRPr="005803FE">
              <w:rPr>
                <w:rFonts w:cs="Arial"/>
                <w:sz w:val="18"/>
                <w:szCs w:val="18"/>
              </w:rPr>
              <w:t>Q  What helps you find out more truth?</w:t>
            </w:r>
          </w:p>
          <w:p w:rsidR="00F867DC" w:rsidRPr="005803FE" w:rsidRDefault="00F867DC" w:rsidP="00C40871">
            <w:pPr>
              <w:rPr>
                <w:rFonts w:cs="Arial"/>
                <w:b/>
                <w:sz w:val="18"/>
                <w:szCs w:val="18"/>
              </w:rPr>
            </w:pPr>
          </w:p>
          <w:p w:rsidR="00F867DC" w:rsidRPr="005803FE" w:rsidRDefault="00F867DC" w:rsidP="00C40871">
            <w:pPr>
              <w:jc w:val="center"/>
              <w:rPr>
                <w:rFonts w:cs="Arial"/>
                <w:b/>
                <w:color w:val="FF0000"/>
                <w:sz w:val="18"/>
                <w:szCs w:val="18"/>
              </w:rPr>
            </w:pPr>
            <w:r w:rsidRPr="005803FE">
              <w:rPr>
                <w:rFonts w:cs="Arial"/>
                <w:b/>
                <w:color w:val="FF0000"/>
                <w:sz w:val="18"/>
                <w:szCs w:val="18"/>
              </w:rPr>
              <w:t>RESPECT</w:t>
            </w:r>
          </w:p>
          <w:p w:rsidR="00F867DC" w:rsidRPr="005803FE" w:rsidRDefault="00F867DC" w:rsidP="00C40871">
            <w:pPr>
              <w:jc w:val="center"/>
              <w:rPr>
                <w:rFonts w:cs="Arial"/>
                <w:b/>
                <w:sz w:val="18"/>
                <w:szCs w:val="18"/>
              </w:rPr>
            </w:pPr>
          </w:p>
          <w:p w:rsidR="00F867DC" w:rsidRPr="005803FE" w:rsidRDefault="00F867DC" w:rsidP="00C40871">
            <w:pPr>
              <w:jc w:val="center"/>
              <w:rPr>
                <w:rFonts w:cs="Arial"/>
                <w:sz w:val="18"/>
                <w:szCs w:val="18"/>
              </w:rPr>
            </w:pPr>
            <w:r w:rsidRPr="005803FE">
              <w:rPr>
                <w:rFonts w:cs="Arial"/>
                <w:sz w:val="18"/>
                <w:szCs w:val="18"/>
              </w:rPr>
              <w:t xml:space="preserve">Gather thoughts and have a quiet moment to reflect on what you enjoyed about the topic. </w:t>
            </w:r>
          </w:p>
          <w:p w:rsidR="009C6A2F" w:rsidRPr="005803FE" w:rsidRDefault="009C6A2F" w:rsidP="009465E3">
            <w:pPr>
              <w:jc w:val="center"/>
              <w:rPr>
                <w:rFonts w:cs="Arial"/>
                <w:sz w:val="18"/>
                <w:szCs w:val="18"/>
              </w:rPr>
            </w:pPr>
            <w:r w:rsidRPr="005803FE">
              <w:rPr>
                <w:rFonts w:cs="Arial"/>
                <w:sz w:val="18"/>
                <w:szCs w:val="18"/>
              </w:rPr>
              <w:t>Think about and appreciate that Hindu holy books have an important message for Hindus and</w:t>
            </w:r>
            <w:r w:rsidR="009465E3">
              <w:rPr>
                <w:rFonts w:cs="Arial"/>
                <w:sz w:val="18"/>
                <w:szCs w:val="18"/>
              </w:rPr>
              <w:t xml:space="preserve"> </w:t>
            </w:r>
            <w:r w:rsidRPr="005803FE">
              <w:rPr>
                <w:rFonts w:cs="Arial"/>
                <w:sz w:val="18"/>
                <w:szCs w:val="18"/>
              </w:rPr>
              <w:t>they help them to search for Truth and find guidance for</w:t>
            </w:r>
          </w:p>
          <w:p w:rsidR="009C6A2F" w:rsidRPr="005803FE" w:rsidRDefault="009C6A2F" w:rsidP="009C6A2F">
            <w:pPr>
              <w:jc w:val="center"/>
              <w:rPr>
                <w:rFonts w:cs="Arial"/>
                <w:sz w:val="18"/>
                <w:szCs w:val="18"/>
              </w:rPr>
            </w:pPr>
            <w:proofErr w:type="gramStart"/>
            <w:r w:rsidRPr="005803FE">
              <w:rPr>
                <w:rFonts w:cs="Arial"/>
                <w:sz w:val="18"/>
                <w:szCs w:val="18"/>
              </w:rPr>
              <w:t>their</w:t>
            </w:r>
            <w:proofErr w:type="gramEnd"/>
            <w:r w:rsidRPr="005803FE">
              <w:rPr>
                <w:rFonts w:cs="Arial"/>
                <w:sz w:val="18"/>
                <w:szCs w:val="18"/>
              </w:rPr>
              <w:t xml:space="preserve"> lives.</w:t>
            </w:r>
          </w:p>
          <w:p w:rsidR="00F867DC" w:rsidRPr="005803FE" w:rsidRDefault="00F867DC" w:rsidP="00C40871">
            <w:pPr>
              <w:jc w:val="center"/>
              <w:rPr>
                <w:rFonts w:cs="Arial"/>
                <w:b/>
                <w:sz w:val="18"/>
                <w:szCs w:val="18"/>
              </w:rPr>
            </w:pPr>
          </w:p>
        </w:tc>
      </w:tr>
    </w:tbl>
    <w:p w:rsidR="00FF4620" w:rsidRPr="00FF4620" w:rsidRDefault="00FF4620" w:rsidP="00FF4620">
      <w:r w:rsidRPr="00FF4620">
        <w:t>* = see attached file</w:t>
      </w:r>
    </w:p>
    <w:p w:rsidR="00A859C5" w:rsidRDefault="00A859C5"/>
    <w:p w:rsidR="006106E0" w:rsidRDefault="006106E0"/>
    <w:p w:rsidR="006106E0" w:rsidRDefault="006106E0"/>
    <w:p w:rsidR="006106E0" w:rsidRDefault="006106E0"/>
    <w:p w:rsidR="006106E0" w:rsidRDefault="006106E0"/>
    <w:p w:rsidR="006106E0" w:rsidRDefault="006106E0" w:rsidP="006106E0">
      <w:pPr>
        <w:pStyle w:val="NoSpacing"/>
        <w:jc w:val="center"/>
        <w:rPr>
          <w:sz w:val="36"/>
          <w:szCs w:val="36"/>
        </w:rPr>
      </w:pPr>
      <w:r>
        <w:rPr>
          <w:sz w:val="36"/>
          <w:szCs w:val="36"/>
        </w:rPr>
        <w:lastRenderedPageBreak/>
        <w:t>Hindu Holy Books Information</w:t>
      </w:r>
    </w:p>
    <w:p w:rsidR="006106E0" w:rsidRDefault="006106E0" w:rsidP="006106E0">
      <w:pPr>
        <w:pStyle w:val="NoSpacing"/>
        <w:rPr>
          <w:sz w:val="36"/>
          <w:szCs w:val="36"/>
        </w:rPr>
      </w:pPr>
      <w:r>
        <w:rPr>
          <w:sz w:val="36"/>
          <w:szCs w:val="36"/>
        </w:rPr>
        <w:t xml:space="preserve">Hinduism does not just have one sacred book but several scriptures. Hindus read and study them as part of their worship and the contents of these books </w:t>
      </w:r>
      <w:proofErr w:type="gramStart"/>
      <w:r>
        <w:rPr>
          <w:sz w:val="36"/>
          <w:szCs w:val="36"/>
        </w:rPr>
        <w:t>guides</w:t>
      </w:r>
      <w:proofErr w:type="gramEnd"/>
      <w:r>
        <w:rPr>
          <w:sz w:val="36"/>
          <w:szCs w:val="36"/>
        </w:rPr>
        <w:t xml:space="preserve"> their lives.</w:t>
      </w:r>
    </w:p>
    <w:p w:rsidR="006106E0" w:rsidRDefault="006106E0" w:rsidP="006106E0">
      <w:pPr>
        <w:pStyle w:val="NoSpacing"/>
        <w:rPr>
          <w:sz w:val="36"/>
          <w:szCs w:val="36"/>
        </w:rPr>
      </w:pPr>
      <w:r>
        <w:rPr>
          <w:sz w:val="36"/>
          <w:szCs w:val="36"/>
        </w:rPr>
        <w:t xml:space="preserve">There are two types of holy </w:t>
      </w:r>
      <w:proofErr w:type="gramStart"/>
      <w:r>
        <w:rPr>
          <w:sz w:val="36"/>
          <w:szCs w:val="36"/>
        </w:rPr>
        <w:t>books,</w:t>
      </w:r>
      <w:proofErr w:type="gramEnd"/>
      <w:r>
        <w:rPr>
          <w:sz w:val="36"/>
          <w:szCs w:val="36"/>
        </w:rPr>
        <w:t xml:space="preserve"> one is described as being heard. For thousands of years the contents were not written down but were learnt by heart. Later they were written down in a language called Sanskrit, which means ‘</w:t>
      </w:r>
      <w:proofErr w:type="spellStart"/>
      <w:r>
        <w:rPr>
          <w:sz w:val="36"/>
          <w:szCs w:val="36"/>
        </w:rPr>
        <w:t>wel</w:t>
      </w:r>
      <w:r>
        <w:rPr>
          <w:sz w:val="36"/>
          <w:szCs w:val="36"/>
        </w:rPr>
        <w:t>l made</w:t>
      </w:r>
      <w:proofErr w:type="spellEnd"/>
      <w:r>
        <w:rPr>
          <w:sz w:val="36"/>
          <w:szCs w:val="36"/>
        </w:rPr>
        <w:t xml:space="preserve"> or put together’</w:t>
      </w:r>
      <w:r>
        <w:rPr>
          <w:sz w:val="36"/>
          <w:szCs w:val="36"/>
        </w:rPr>
        <w:t>. The oldest is called the Vedas. The word Vedas means knowledge. It is a collection of hymns and prayers, some of which are more than 3,500 years old. They explain how to worship the gods and they give advice on life. At the end of the Vedas is the Upanishads, written about 2800 years ago. This is a collection of the teachings of the gurus (holy teachers) containing the most important of all Hindu teaching and is well known by Hindus. It is one of their most important books.</w:t>
      </w:r>
    </w:p>
    <w:p w:rsidR="006106E0" w:rsidRDefault="006106E0" w:rsidP="006106E0">
      <w:pPr>
        <w:pStyle w:val="NoSpacing"/>
        <w:rPr>
          <w:sz w:val="36"/>
          <w:szCs w:val="36"/>
        </w:rPr>
      </w:pPr>
      <w:r>
        <w:rPr>
          <w:sz w:val="36"/>
          <w:szCs w:val="36"/>
        </w:rPr>
        <w:t>Another group of holy books are those which have been remembered and are stories told by professional story tellers. One of these writings is called the Bhagavad-Gita, or the ‘Song of the Lord’. It is well-known by Hindus. It</w:t>
      </w:r>
      <w:r>
        <w:rPr>
          <w:sz w:val="36"/>
          <w:szCs w:val="36"/>
        </w:rPr>
        <w:t xml:space="preserve"> </w:t>
      </w:r>
      <w:bookmarkStart w:id="0" w:name="_GoBack"/>
      <w:bookmarkEnd w:id="0"/>
      <w:r>
        <w:rPr>
          <w:sz w:val="36"/>
          <w:szCs w:val="36"/>
        </w:rPr>
        <w:t xml:space="preserve">tells the story of Krishna and the hero prince </w:t>
      </w:r>
      <w:proofErr w:type="spellStart"/>
      <w:r>
        <w:rPr>
          <w:sz w:val="36"/>
          <w:szCs w:val="36"/>
        </w:rPr>
        <w:t>Arjuna</w:t>
      </w:r>
      <w:proofErr w:type="spellEnd"/>
      <w:r>
        <w:rPr>
          <w:sz w:val="36"/>
          <w:szCs w:val="36"/>
        </w:rPr>
        <w:t xml:space="preserve">. Their discussion teaches Hindus what is important in life, as Krishna tells </w:t>
      </w:r>
      <w:proofErr w:type="spellStart"/>
      <w:r>
        <w:rPr>
          <w:sz w:val="36"/>
          <w:szCs w:val="36"/>
        </w:rPr>
        <w:t>Arjun</w:t>
      </w:r>
      <w:proofErr w:type="spellEnd"/>
      <w:r>
        <w:rPr>
          <w:sz w:val="36"/>
          <w:szCs w:val="36"/>
        </w:rPr>
        <w:t xml:space="preserve"> that he must do his duty as a warrior without thinking about himself.</w:t>
      </w:r>
    </w:p>
    <w:p w:rsidR="006106E0" w:rsidRDefault="006106E0" w:rsidP="006106E0">
      <w:pPr>
        <w:pStyle w:val="NoSpacing"/>
        <w:rPr>
          <w:sz w:val="36"/>
          <w:szCs w:val="36"/>
        </w:rPr>
      </w:pPr>
      <w:r>
        <w:rPr>
          <w:sz w:val="36"/>
          <w:szCs w:val="36"/>
        </w:rPr>
        <w:t>Every story has many meanings and Hindus find the Truth in their stories so they are very important.</w:t>
      </w:r>
    </w:p>
    <w:p w:rsidR="006106E0" w:rsidRDefault="006106E0"/>
    <w:p w:rsidR="006106E0" w:rsidRDefault="006106E0">
      <w:r>
        <w:rPr>
          <w:noProof/>
          <w:lang w:eastAsia="en-GB"/>
        </w:rPr>
        <w:lastRenderedPageBreak/>
        <w:drawing>
          <wp:anchor distT="0" distB="0" distL="114300" distR="114300" simplePos="0" relativeHeight="251659264" behindDoc="1" locked="0" layoutInCell="1" allowOverlap="1">
            <wp:simplePos x="0" y="0"/>
            <wp:positionH relativeFrom="column">
              <wp:posOffset>-43180</wp:posOffset>
            </wp:positionH>
            <wp:positionV relativeFrom="paragraph">
              <wp:posOffset>-8890</wp:posOffset>
            </wp:positionV>
            <wp:extent cx="10345420" cy="6383020"/>
            <wp:effectExtent l="0" t="0" r="0" b="0"/>
            <wp:wrapTight wrapText="bothSides">
              <wp:wrapPolygon edited="0">
                <wp:start x="0" y="0"/>
                <wp:lineTo x="0" y="21531"/>
                <wp:lineTo x="21558" y="21531"/>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365" t="18346" r="18315" b="6663"/>
                    <a:stretch/>
                  </pic:blipFill>
                  <pic:spPr bwMode="auto">
                    <a:xfrm>
                      <a:off x="0" y="0"/>
                      <a:ext cx="10345420" cy="638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6E0" w:rsidRDefault="006106E0">
      <w:r>
        <w:rPr>
          <w:noProof/>
          <w:lang w:eastAsia="en-GB"/>
        </w:rPr>
        <w:lastRenderedPageBreak/>
        <w:drawing>
          <wp:anchor distT="0" distB="0" distL="114300" distR="114300" simplePos="0" relativeHeight="251658240" behindDoc="1" locked="0" layoutInCell="1" allowOverlap="1" wp14:anchorId="2B0D91D6" wp14:editId="42A07870">
            <wp:simplePos x="0" y="0"/>
            <wp:positionH relativeFrom="column">
              <wp:posOffset>241300</wp:posOffset>
            </wp:positionH>
            <wp:positionV relativeFrom="paragraph">
              <wp:posOffset>163830</wp:posOffset>
            </wp:positionV>
            <wp:extent cx="9368155" cy="6434455"/>
            <wp:effectExtent l="0" t="0" r="4445" b="4445"/>
            <wp:wrapTight wrapText="bothSides">
              <wp:wrapPolygon edited="0">
                <wp:start x="0" y="0"/>
                <wp:lineTo x="0" y="21551"/>
                <wp:lineTo x="21566" y="21551"/>
                <wp:lineTo x="21566" y="0"/>
                <wp:lineTo x="0" y="0"/>
              </wp:wrapPolygon>
            </wp:wrapTight>
            <wp:docPr id="2" name="Picture 2" descr="C:\Users\Teacher\AppData\Local\Temp\Temp2_Year_4_Hinduism.zip\Example of Sansk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Temp2_Year_4_Hinduism.zip\Example of Sanskr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8155" cy="643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Default="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p w:rsidR="006106E0" w:rsidRPr="006106E0" w:rsidRDefault="006106E0" w:rsidP="006106E0">
      <w:r>
        <w:rPr>
          <w:noProof/>
          <w:lang w:eastAsia="en-GB"/>
        </w:rPr>
        <w:lastRenderedPageBreak/>
        <w:drawing>
          <wp:anchor distT="0" distB="0" distL="114300" distR="114300" simplePos="0" relativeHeight="251660288" behindDoc="1" locked="0" layoutInCell="1" allowOverlap="1" wp14:anchorId="7EA58094" wp14:editId="2E42A5BA">
            <wp:simplePos x="0" y="0"/>
            <wp:positionH relativeFrom="column">
              <wp:posOffset>-42545</wp:posOffset>
            </wp:positionH>
            <wp:positionV relativeFrom="paragraph">
              <wp:posOffset>-202565</wp:posOffset>
            </wp:positionV>
            <wp:extent cx="9846945" cy="6230620"/>
            <wp:effectExtent l="0" t="0" r="1905" b="0"/>
            <wp:wrapTight wrapText="bothSides">
              <wp:wrapPolygon edited="0">
                <wp:start x="0" y="0"/>
                <wp:lineTo x="0" y="21530"/>
                <wp:lineTo x="21562" y="21530"/>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9157" t="19108" r="20860" b="13376"/>
                    <a:stretch/>
                  </pic:blipFill>
                  <pic:spPr bwMode="auto">
                    <a:xfrm>
                      <a:off x="0" y="0"/>
                      <a:ext cx="9846945" cy="623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06E0" w:rsidRPr="006106E0" w:rsidSect="006106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B7" w:rsidRDefault="00E37CB7" w:rsidP="006106E0">
      <w:r>
        <w:separator/>
      </w:r>
    </w:p>
  </w:endnote>
  <w:endnote w:type="continuationSeparator" w:id="0">
    <w:p w:rsidR="00E37CB7" w:rsidRDefault="00E37CB7" w:rsidP="0061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B7" w:rsidRDefault="00E37CB7" w:rsidP="006106E0">
      <w:r>
        <w:separator/>
      </w:r>
    </w:p>
  </w:footnote>
  <w:footnote w:type="continuationSeparator" w:id="0">
    <w:p w:rsidR="00E37CB7" w:rsidRDefault="00E37CB7" w:rsidP="00610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DC"/>
    <w:rsid w:val="001E30B7"/>
    <w:rsid w:val="00204590"/>
    <w:rsid w:val="002A37C6"/>
    <w:rsid w:val="005803FE"/>
    <w:rsid w:val="006106E0"/>
    <w:rsid w:val="009465E3"/>
    <w:rsid w:val="009C6A2F"/>
    <w:rsid w:val="00A859C5"/>
    <w:rsid w:val="00BF5F2D"/>
    <w:rsid w:val="00D235FF"/>
    <w:rsid w:val="00E167E1"/>
    <w:rsid w:val="00E37CB7"/>
    <w:rsid w:val="00ED56BB"/>
    <w:rsid w:val="00F867DC"/>
    <w:rsid w:val="00FF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DC"/>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 w:type="paragraph" w:styleId="Header">
    <w:name w:val="header"/>
    <w:basedOn w:val="Normal"/>
    <w:link w:val="HeaderChar"/>
    <w:uiPriority w:val="99"/>
    <w:unhideWhenUsed/>
    <w:rsid w:val="006106E0"/>
    <w:pPr>
      <w:tabs>
        <w:tab w:val="center" w:pos="4513"/>
        <w:tab w:val="right" w:pos="9026"/>
      </w:tabs>
    </w:pPr>
  </w:style>
  <w:style w:type="character" w:customStyle="1" w:styleId="HeaderChar">
    <w:name w:val="Header Char"/>
    <w:basedOn w:val="DefaultParagraphFont"/>
    <w:link w:val="Header"/>
    <w:uiPriority w:val="99"/>
    <w:rsid w:val="006106E0"/>
    <w:rPr>
      <w:rFonts w:ascii="Comic Sans MS" w:eastAsia="Times New Roman" w:hAnsi="Comic Sans MS" w:cs="Times New Roman"/>
      <w:sz w:val="24"/>
      <w:szCs w:val="20"/>
    </w:rPr>
  </w:style>
  <w:style w:type="paragraph" w:styleId="Footer">
    <w:name w:val="footer"/>
    <w:basedOn w:val="Normal"/>
    <w:link w:val="FooterChar"/>
    <w:uiPriority w:val="99"/>
    <w:unhideWhenUsed/>
    <w:rsid w:val="006106E0"/>
    <w:pPr>
      <w:tabs>
        <w:tab w:val="center" w:pos="4513"/>
        <w:tab w:val="right" w:pos="9026"/>
      </w:tabs>
    </w:pPr>
  </w:style>
  <w:style w:type="character" w:customStyle="1" w:styleId="FooterChar">
    <w:name w:val="Footer Char"/>
    <w:basedOn w:val="DefaultParagraphFont"/>
    <w:link w:val="Footer"/>
    <w:uiPriority w:val="99"/>
    <w:rsid w:val="006106E0"/>
    <w:rPr>
      <w:rFonts w:ascii="Comic Sans MS" w:eastAsia="Times New Roman" w:hAnsi="Comic Sans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DC"/>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 w:type="paragraph" w:styleId="Header">
    <w:name w:val="header"/>
    <w:basedOn w:val="Normal"/>
    <w:link w:val="HeaderChar"/>
    <w:uiPriority w:val="99"/>
    <w:unhideWhenUsed/>
    <w:rsid w:val="006106E0"/>
    <w:pPr>
      <w:tabs>
        <w:tab w:val="center" w:pos="4513"/>
        <w:tab w:val="right" w:pos="9026"/>
      </w:tabs>
    </w:pPr>
  </w:style>
  <w:style w:type="character" w:customStyle="1" w:styleId="HeaderChar">
    <w:name w:val="Header Char"/>
    <w:basedOn w:val="DefaultParagraphFont"/>
    <w:link w:val="Header"/>
    <w:uiPriority w:val="99"/>
    <w:rsid w:val="006106E0"/>
    <w:rPr>
      <w:rFonts w:ascii="Comic Sans MS" w:eastAsia="Times New Roman" w:hAnsi="Comic Sans MS" w:cs="Times New Roman"/>
      <w:sz w:val="24"/>
      <w:szCs w:val="20"/>
    </w:rPr>
  </w:style>
  <w:style w:type="paragraph" w:styleId="Footer">
    <w:name w:val="footer"/>
    <w:basedOn w:val="Normal"/>
    <w:link w:val="FooterChar"/>
    <w:uiPriority w:val="99"/>
    <w:unhideWhenUsed/>
    <w:rsid w:val="006106E0"/>
    <w:pPr>
      <w:tabs>
        <w:tab w:val="center" w:pos="4513"/>
        <w:tab w:val="right" w:pos="9026"/>
      </w:tabs>
    </w:pPr>
  </w:style>
  <w:style w:type="character" w:customStyle="1" w:styleId="FooterChar">
    <w:name w:val="Footer Char"/>
    <w:basedOn w:val="DefaultParagraphFont"/>
    <w:link w:val="Footer"/>
    <w:uiPriority w:val="99"/>
    <w:rsid w:val="006106E0"/>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2020-06-18T10:06:00Z</dcterms:created>
  <dcterms:modified xsi:type="dcterms:W3CDTF">2020-06-18T10:06:00Z</dcterms:modified>
</cp:coreProperties>
</file>